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4F6FE1" w14:textId="77777777" w:rsidR="00F972F9" w:rsidRPr="00F972F9" w:rsidRDefault="00F972F9" w:rsidP="00BD0754">
      <w:pPr>
        <w:jc w:val="both"/>
        <w:rPr>
          <w:rFonts w:ascii="Derailed" w:hAnsi="Derailed" w:cs="Arial"/>
          <w:b/>
          <w:bCs/>
          <w:sz w:val="20"/>
          <w:szCs w:val="20"/>
          <w:lang w:val="en-US" w:eastAsia="en-US"/>
        </w:rPr>
      </w:pPr>
      <w:r w:rsidRPr="00F972F9">
        <w:rPr>
          <w:rFonts w:ascii="Derailed" w:hAnsi="Derailed" w:cs="Arial"/>
          <w:b/>
          <w:bCs/>
          <w:sz w:val="20"/>
          <w:szCs w:val="20"/>
          <w:lang w:val="en-US" w:eastAsia="en-US"/>
        </w:rPr>
        <w:t>Summary</w:t>
      </w:r>
    </w:p>
    <w:p w14:paraId="6FC0CC94" w14:textId="65FBFE16" w:rsidR="00EE7ED2" w:rsidRDefault="00BD0754" w:rsidP="00BD0754">
      <w:pPr>
        <w:jc w:val="both"/>
        <w:rPr>
          <w:rFonts w:ascii="Derailed" w:hAnsi="Derailed" w:cs="Arial"/>
          <w:sz w:val="20"/>
          <w:szCs w:val="20"/>
          <w:lang w:val="en-US" w:eastAsia="en-US"/>
        </w:rPr>
      </w:pPr>
      <w:r>
        <w:rPr>
          <w:rFonts w:ascii="Derailed" w:hAnsi="Derailed" w:cs="Arial"/>
          <w:sz w:val="20"/>
          <w:szCs w:val="20"/>
          <w:lang w:val="en-US" w:eastAsia="en-US"/>
        </w:rPr>
        <w:t xml:space="preserve">The International Office is launching a pilot version of the </w:t>
      </w:r>
      <w:r w:rsidRPr="00BD0754">
        <w:rPr>
          <w:rFonts w:ascii="Derailed" w:hAnsi="Derailed" w:cs="Arial"/>
          <w:b/>
          <w:bCs/>
          <w:sz w:val="20"/>
          <w:szCs w:val="20"/>
          <w:lang w:val="en-US" w:eastAsia="en-US"/>
        </w:rPr>
        <w:t>Global Engagement Fellows</w:t>
      </w:r>
      <w:r w:rsidR="00B069D5">
        <w:rPr>
          <w:rFonts w:ascii="Derailed" w:hAnsi="Derailed" w:cs="Arial"/>
          <w:b/>
          <w:bCs/>
          <w:sz w:val="20"/>
          <w:szCs w:val="20"/>
          <w:lang w:val="en-US" w:eastAsia="en-US"/>
        </w:rPr>
        <w:t>hips</w:t>
      </w:r>
      <w:r w:rsidRPr="00BD0754">
        <w:rPr>
          <w:rFonts w:ascii="Derailed" w:hAnsi="Derailed" w:cs="Arial"/>
          <w:b/>
          <w:bCs/>
          <w:sz w:val="20"/>
          <w:szCs w:val="20"/>
          <w:lang w:val="en-US" w:eastAsia="en-US"/>
        </w:rPr>
        <w:t xml:space="preserve"> (GEF)</w:t>
      </w:r>
      <w:r>
        <w:rPr>
          <w:rFonts w:ascii="Derailed" w:hAnsi="Derailed" w:cs="Arial"/>
          <w:sz w:val="20"/>
          <w:szCs w:val="20"/>
          <w:lang w:val="en-US" w:eastAsia="en-US"/>
        </w:rPr>
        <w:t xml:space="preserve"> scheme.</w:t>
      </w:r>
      <w:r w:rsidR="00B069D5">
        <w:rPr>
          <w:rFonts w:ascii="Derailed" w:hAnsi="Derailed" w:cs="Arial"/>
          <w:sz w:val="20"/>
          <w:szCs w:val="20"/>
          <w:lang w:val="en-US" w:eastAsia="en-US"/>
        </w:rPr>
        <w:t xml:space="preserve"> The GEF </w:t>
      </w:r>
      <w:r w:rsidR="00B069D5" w:rsidRPr="00B069D5">
        <w:rPr>
          <w:rFonts w:ascii="Derailed" w:hAnsi="Derailed" w:cs="Arial"/>
          <w:sz w:val="20"/>
          <w:szCs w:val="20"/>
          <w:lang w:val="en-US" w:eastAsia="en-US"/>
        </w:rPr>
        <w:t xml:space="preserve">is intended as a programme for academics and professional services staff to engage more closely with NU’s global partners, working reciprocally on challenges that affect both partners and based on the idea of mutual exchange. </w:t>
      </w:r>
    </w:p>
    <w:p w14:paraId="76FE7ED6" w14:textId="3878EEAC" w:rsidR="006537C5" w:rsidRDefault="007C119B" w:rsidP="00BF392A">
      <w:pPr>
        <w:jc w:val="both"/>
        <w:rPr>
          <w:rFonts w:ascii="Derailed" w:hAnsi="Derailed" w:cs="Arial"/>
          <w:sz w:val="20"/>
          <w:szCs w:val="20"/>
          <w:lang w:val="en-US" w:eastAsia="en-US"/>
        </w:rPr>
      </w:pPr>
      <w:r>
        <w:rPr>
          <w:rFonts w:ascii="Derailed" w:hAnsi="Derailed" w:cs="Arial"/>
          <w:sz w:val="20"/>
          <w:szCs w:val="20"/>
          <w:lang w:val="en-US" w:eastAsia="en-US"/>
        </w:rPr>
        <w:t>T</w:t>
      </w:r>
      <w:r w:rsidR="00B069D5" w:rsidRPr="00B069D5">
        <w:rPr>
          <w:rFonts w:ascii="Derailed" w:hAnsi="Derailed" w:cs="Arial"/>
          <w:sz w:val="20"/>
          <w:szCs w:val="20"/>
          <w:lang w:val="en-US" w:eastAsia="en-US"/>
        </w:rPr>
        <w:t>he aim of</w:t>
      </w:r>
      <w:r w:rsidR="006537C5">
        <w:rPr>
          <w:rFonts w:ascii="Derailed" w:hAnsi="Derailed" w:cs="Arial"/>
          <w:sz w:val="20"/>
          <w:szCs w:val="20"/>
          <w:lang w:val="en-US" w:eastAsia="en-US"/>
        </w:rPr>
        <w:t xml:space="preserve"> the</w:t>
      </w:r>
      <w:r w:rsidR="00B069D5" w:rsidRPr="00B069D5">
        <w:rPr>
          <w:rFonts w:ascii="Derailed" w:hAnsi="Derailed" w:cs="Arial"/>
          <w:sz w:val="20"/>
          <w:szCs w:val="20"/>
          <w:lang w:val="en-US" w:eastAsia="en-US"/>
        </w:rPr>
        <w:t xml:space="preserve"> GEF </w:t>
      </w:r>
      <w:r w:rsidR="006537C5">
        <w:rPr>
          <w:rFonts w:ascii="Derailed" w:hAnsi="Derailed" w:cs="Arial"/>
          <w:sz w:val="20"/>
          <w:szCs w:val="20"/>
          <w:lang w:val="en-US" w:eastAsia="en-US"/>
        </w:rPr>
        <w:t xml:space="preserve">scheme </w:t>
      </w:r>
      <w:r w:rsidR="00B069D5" w:rsidRPr="00B069D5">
        <w:rPr>
          <w:rFonts w:ascii="Derailed" w:hAnsi="Derailed" w:cs="Arial"/>
          <w:sz w:val="20"/>
          <w:szCs w:val="20"/>
          <w:lang w:val="en-US" w:eastAsia="en-US"/>
        </w:rPr>
        <w:t>is to encourage direct, ground-up collaboration with partners that are of institutional importance</w:t>
      </w:r>
      <w:r w:rsidR="006537C5">
        <w:rPr>
          <w:rFonts w:ascii="Derailed" w:hAnsi="Derailed" w:cs="Arial"/>
          <w:sz w:val="20"/>
          <w:szCs w:val="20"/>
          <w:lang w:val="en-US" w:eastAsia="en-US"/>
        </w:rPr>
        <w:t xml:space="preserve">, such as </w:t>
      </w:r>
      <w:r w:rsidR="006537C5" w:rsidRPr="006537C5">
        <w:rPr>
          <w:rFonts w:ascii="Derailed" w:hAnsi="Derailed" w:cs="Arial"/>
          <w:sz w:val="20"/>
          <w:szCs w:val="20"/>
          <w:lang w:val="en-US" w:eastAsia="en-US"/>
        </w:rPr>
        <w:t xml:space="preserve">relationships and initiatives that </w:t>
      </w:r>
      <w:r w:rsidR="006537C5">
        <w:rPr>
          <w:rFonts w:ascii="Derailed" w:hAnsi="Derailed" w:cs="Arial"/>
          <w:sz w:val="20"/>
          <w:szCs w:val="20"/>
          <w:lang w:val="en-US" w:eastAsia="en-US"/>
        </w:rPr>
        <w:t>may be</w:t>
      </w:r>
      <w:r w:rsidR="006537C5" w:rsidRPr="006537C5">
        <w:rPr>
          <w:rFonts w:ascii="Derailed" w:hAnsi="Derailed" w:cs="Arial"/>
          <w:sz w:val="20"/>
          <w:szCs w:val="20"/>
          <w:lang w:val="en-US" w:eastAsia="en-US"/>
        </w:rPr>
        <w:t xml:space="preserve"> supported across faculties</w:t>
      </w:r>
      <w:r w:rsidR="006537C5">
        <w:rPr>
          <w:rFonts w:ascii="Derailed" w:hAnsi="Derailed" w:cs="Arial"/>
          <w:sz w:val="20"/>
          <w:szCs w:val="20"/>
          <w:lang w:val="en-US" w:eastAsia="en-US"/>
        </w:rPr>
        <w:t>.</w:t>
      </w:r>
      <w:r w:rsidR="005C3AFF">
        <w:rPr>
          <w:rFonts w:ascii="Derailed" w:hAnsi="Derailed" w:cs="Arial"/>
          <w:sz w:val="20"/>
          <w:szCs w:val="20"/>
          <w:lang w:val="en-US" w:eastAsia="en-US"/>
        </w:rPr>
        <w:t xml:space="preserve"> Activities covered under the scheme must a</w:t>
      </w:r>
      <w:r w:rsidR="005C3AFF" w:rsidRPr="005C3AFF">
        <w:rPr>
          <w:rFonts w:ascii="Derailed" w:hAnsi="Derailed" w:cs="Arial"/>
          <w:sz w:val="20"/>
          <w:szCs w:val="20"/>
          <w:lang w:val="en-US" w:eastAsia="en-US"/>
        </w:rPr>
        <w:t xml:space="preserve">lign strongly with NU’s </w:t>
      </w:r>
      <w:hyperlink r:id="rId8" w:history="1">
        <w:r w:rsidR="005C3AFF" w:rsidRPr="005C3AFF">
          <w:rPr>
            <w:rStyle w:val="Hyperlink"/>
            <w:rFonts w:ascii="Derailed" w:hAnsi="Derailed" w:cs="Arial"/>
            <w:sz w:val="20"/>
            <w:szCs w:val="20"/>
            <w:lang w:val="en-US" w:eastAsia="en-US"/>
          </w:rPr>
          <w:t>Engagement &amp; Place agenda</w:t>
        </w:r>
      </w:hyperlink>
      <w:r w:rsidR="005C3AFF">
        <w:rPr>
          <w:rFonts w:ascii="Derailed" w:hAnsi="Derailed" w:cs="Arial"/>
          <w:sz w:val="20"/>
          <w:szCs w:val="20"/>
          <w:lang w:val="en-US" w:eastAsia="en-US"/>
        </w:rPr>
        <w:t xml:space="preserve"> in their focus on engagement with external entities such as business, policy-makers, </w:t>
      </w:r>
      <w:r w:rsidR="005C3AFF" w:rsidRPr="005C3AFF">
        <w:rPr>
          <w:rFonts w:ascii="Derailed" w:hAnsi="Derailed" w:cs="Arial"/>
          <w:sz w:val="20"/>
          <w:szCs w:val="20"/>
          <w:lang w:val="en-US" w:eastAsia="en-US"/>
        </w:rPr>
        <w:t xml:space="preserve">local government, </w:t>
      </w:r>
      <w:r w:rsidR="005C3AFF">
        <w:rPr>
          <w:rFonts w:ascii="Derailed" w:hAnsi="Derailed" w:cs="Arial"/>
          <w:sz w:val="20"/>
          <w:szCs w:val="20"/>
          <w:lang w:val="en-US" w:eastAsia="en-US"/>
        </w:rPr>
        <w:t xml:space="preserve">health services, </w:t>
      </w:r>
      <w:r w:rsidR="005C3AFF" w:rsidRPr="005C3AFF">
        <w:rPr>
          <w:rFonts w:ascii="Derailed" w:hAnsi="Derailed" w:cs="Arial"/>
          <w:sz w:val="20"/>
          <w:szCs w:val="20"/>
          <w:lang w:val="en-US" w:eastAsia="en-US"/>
        </w:rPr>
        <w:t xml:space="preserve">the voluntary, community and social enterprise sector, the public and cultural </w:t>
      </w:r>
      <w:r w:rsidR="005C3AFF">
        <w:rPr>
          <w:rFonts w:ascii="Derailed" w:hAnsi="Derailed" w:cs="Arial"/>
          <w:sz w:val="20"/>
          <w:szCs w:val="20"/>
          <w:lang w:val="en-US" w:eastAsia="en-US"/>
        </w:rPr>
        <w:t xml:space="preserve">sectors, </w:t>
      </w:r>
      <w:r w:rsidR="005C3AFF" w:rsidRPr="005C3AFF">
        <w:rPr>
          <w:rFonts w:ascii="Derailed" w:hAnsi="Derailed" w:cs="Arial"/>
          <w:sz w:val="20"/>
          <w:szCs w:val="20"/>
          <w:lang w:val="en-US" w:eastAsia="en-US"/>
        </w:rPr>
        <w:t>and sports organisations.</w:t>
      </w:r>
      <w:r w:rsidR="005C3AFF">
        <w:rPr>
          <w:rStyle w:val="FootnoteReference"/>
          <w:rFonts w:ascii="Derailed" w:hAnsi="Derailed" w:cs="Arial"/>
          <w:sz w:val="20"/>
          <w:szCs w:val="20"/>
          <w:lang w:val="en-US" w:eastAsia="en-US"/>
        </w:rPr>
        <w:footnoteReference w:id="1"/>
      </w:r>
    </w:p>
    <w:p w14:paraId="38A93466" w14:textId="00CFD04E" w:rsidR="00BF392A" w:rsidRDefault="00BF392A" w:rsidP="00BF392A">
      <w:pPr>
        <w:jc w:val="both"/>
        <w:rPr>
          <w:rFonts w:ascii="Derailed" w:hAnsi="Derailed" w:cs="Arial"/>
          <w:sz w:val="20"/>
          <w:szCs w:val="20"/>
          <w:lang w:val="en-US" w:eastAsia="en-US"/>
        </w:rPr>
      </w:pPr>
      <w:r>
        <w:rPr>
          <w:rFonts w:ascii="Derailed" w:hAnsi="Derailed" w:cs="Arial"/>
          <w:sz w:val="20"/>
          <w:szCs w:val="20"/>
          <w:lang w:val="en-US" w:eastAsia="en-US"/>
        </w:rPr>
        <w:t xml:space="preserve">Successful applicants will be </w:t>
      </w:r>
      <w:r w:rsidR="009365B9">
        <w:rPr>
          <w:rFonts w:ascii="Derailed" w:hAnsi="Derailed" w:cs="Arial"/>
          <w:sz w:val="20"/>
          <w:szCs w:val="20"/>
          <w:lang w:val="en-US" w:eastAsia="en-US"/>
        </w:rPr>
        <w:t xml:space="preserve">encouraged </w:t>
      </w:r>
      <w:r>
        <w:rPr>
          <w:rFonts w:ascii="Derailed" w:hAnsi="Derailed" w:cs="Arial"/>
          <w:sz w:val="20"/>
          <w:szCs w:val="20"/>
          <w:lang w:val="en-US" w:eastAsia="en-US"/>
        </w:rPr>
        <w:t>to use the title of ‘Global Engagement Fellow 2020/21’ to raise awareness of the scheme and its aims.</w:t>
      </w:r>
    </w:p>
    <w:p w14:paraId="21DDB995" w14:textId="4834AD12" w:rsidR="00BD0754" w:rsidRDefault="00B069D5" w:rsidP="00BD0754">
      <w:pPr>
        <w:jc w:val="both"/>
        <w:rPr>
          <w:rFonts w:ascii="Derailed" w:hAnsi="Derailed" w:cs="Arial"/>
          <w:sz w:val="20"/>
          <w:szCs w:val="20"/>
          <w:lang w:val="en-US" w:eastAsia="en-US"/>
        </w:rPr>
      </w:pPr>
      <w:r>
        <w:rPr>
          <w:rFonts w:ascii="Derailed" w:hAnsi="Derailed" w:cs="Arial"/>
          <w:sz w:val="20"/>
          <w:szCs w:val="20"/>
          <w:lang w:val="en-US" w:eastAsia="en-US"/>
        </w:rPr>
        <w:t xml:space="preserve">In its first year, the GEF scheme will focus on </w:t>
      </w:r>
      <w:r w:rsidR="00BD0754" w:rsidRPr="00BD0754">
        <w:rPr>
          <w:rFonts w:ascii="Derailed" w:hAnsi="Derailed" w:cs="Arial"/>
          <w:sz w:val="20"/>
          <w:szCs w:val="20"/>
          <w:lang w:val="en-US" w:eastAsia="en-US"/>
        </w:rPr>
        <w:t>strengthen</w:t>
      </w:r>
      <w:r>
        <w:rPr>
          <w:rFonts w:ascii="Derailed" w:hAnsi="Derailed" w:cs="Arial"/>
          <w:sz w:val="20"/>
          <w:szCs w:val="20"/>
          <w:lang w:val="en-US" w:eastAsia="en-US"/>
        </w:rPr>
        <w:t>ing</w:t>
      </w:r>
      <w:r w:rsidR="00BD0754" w:rsidRPr="00BD0754">
        <w:rPr>
          <w:rFonts w:ascii="Derailed" w:hAnsi="Derailed" w:cs="Arial"/>
          <w:sz w:val="20"/>
          <w:szCs w:val="20"/>
          <w:lang w:val="en-US" w:eastAsia="en-US"/>
        </w:rPr>
        <w:t xml:space="preserve"> ties</w:t>
      </w:r>
      <w:r w:rsidR="00BD0754">
        <w:rPr>
          <w:rFonts w:ascii="Derailed" w:hAnsi="Derailed" w:cs="Arial"/>
          <w:sz w:val="20"/>
          <w:szCs w:val="20"/>
          <w:lang w:val="en-US" w:eastAsia="en-US"/>
        </w:rPr>
        <w:t xml:space="preserve"> and encourag</w:t>
      </w:r>
      <w:r>
        <w:rPr>
          <w:rFonts w:ascii="Derailed" w:hAnsi="Derailed" w:cs="Arial"/>
          <w:sz w:val="20"/>
          <w:szCs w:val="20"/>
          <w:lang w:val="en-US" w:eastAsia="en-US"/>
        </w:rPr>
        <w:t>ing</w:t>
      </w:r>
      <w:r w:rsidR="00BD0754">
        <w:rPr>
          <w:rFonts w:ascii="Derailed" w:hAnsi="Derailed" w:cs="Arial"/>
          <w:sz w:val="20"/>
          <w:szCs w:val="20"/>
          <w:lang w:val="en-US" w:eastAsia="en-US"/>
        </w:rPr>
        <w:t xml:space="preserve"> collaborative engagement activity </w:t>
      </w:r>
      <w:r w:rsidR="00BD0754" w:rsidRPr="00BD0754">
        <w:rPr>
          <w:rFonts w:ascii="Derailed" w:hAnsi="Derailed" w:cs="Arial"/>
          <w:sz w:val="20"/>
          <w:szCs w:val="20"/>
          <w:lang w:val="en-US" w:eastAsia="en-US"/>
        </w:rPr>
        <w:t>between Newcastle University</w:t>
      </w:r>
      <w:r w:rsidR="00BD0754">
        <w:rPr>
          <w:rFonts w:ascii="Derailed" w:hAnsi="Derailed" w:cs="Arial"/>
          <w:sz w:val="20"/>
          <w:szCs w:val="20"/>
          <w:lang w:val="en-US" w:eastAsia="en-US"/>
        </w:rPr>
        <w:t xml:space="preserve"> and the </w:t>
      </w:r>
      <w:r w:rsidR="00BD0754" w:rsidRPr="00BD0754">
        <w:rPr>
          <w:rFonts w:ascii="Derailed" w:hAnsi="Derailed" w:cs="Arial"/>
          <w:b/>
          <w:bCs/>
          <w:sz w:val="20"/>
          <w:szCs w:val="20"/>
          <w:lang w:val="en-US" w:eastAsia="en-US"/>
        </w:rPr>
        <w:t>University of Pittsburgh</w:t>
      </w:r>
      <w:r>
        <w:rPr>
          <w:rFonts w:ascii="Derailed" w:hAnsi="Derailed" w:cs="Arial"/>
          <w:b/>
          <w:bCs/>
          <w:sz w:val="20"/>
          <w:szCs w:val="20"/>
          <w:lang w:val="en-US" w:eastAsia="en-US"/>
        </w:rPr>
        <w:t xml:space="preserve"> </w:t>
      </w:r>
      <w:r w:rsidRPr="00B069D5">
        <w:rPr>
          <w:rFonts w:ascii="Derailed" w:hAnsi="Derailed" w:cs="Arial"/>
          <w:sz w:val="20"/>
          <w:szCs w:val="20"/>
          <w:lang w:val="en-US" w:eastAsia="en-US"/>
        </w:rPr>
        <w:t>(Pitt)</w:t>
      </w:r>
      <w:r w:rsidR="00BD0754">
        <w:rPr>
          <w:rFonts w:ascii="Derailed" w:hAnsi="Derailed" w:cs="Arial"/>
          <w:sz w:val="20"/>
          <w:szCs w:val="20"/>
          <w:lang w:val="en-US" w:eastAsia="en-US"/>
        </w:rPr>
        <w:t xml:space="preserve">. </w:t>
      </w:r>
      <w:r>
        <w:rPr>
          <w:rFonts w:ascii="Derailed" w:hAnsi="Derailed" w:cs="Arial"/>
          <w:sz w:val="20"/>
          <w:szCs w:val="20"/>
          <w:lang w:val="en-US" w:eastAsia="en-US"/>
        </w:rPr>
        <w:t>T</w:t>
      </w:r>
      <w:r w:rsidR="00BD0754">
        <w:rPr>
          <w:rFonts w:ascii="Derailed" w:hAnsi="Derailed" w:cs="Arial"/>
          <w:sz w:val="20"/>
          <w:szCs w:val="20"/>
          <w:lang w:val="en-US" w:eastAsia="en-US"/>
        </w:rPr>
        <w:t>he GEF scheme may be expanded to cover a wider number of international partners in future years.</w:t>
      </w:r>
    </w:p>
    <w:p w14:paraId="4699FEE6" w14:textId="6EEE994D" w:rsidR="00BD0754" w:rsidRDefault="00BD0754" w:rsidP="00BD0754">
      <w:pPr>
        <w:jc w:val="both"/>
        <w:rPr>
          <w:rFonts w:ascii="Derailed" w:hAnsi="Derailed" w:cs="Arial"/>
          <w:sz w:val="20"/>
          <w:szCs w:val="20"/>
          <w:lang w:val="en-US" w:eastAsia="en-US"/>
        </w:rPr>
      </w:pPr>
      <w:r>
        <w:rPr>
          <w:rFonts w:ascii="Derailed" w:hAnsi="Derailed" w:cs="Arial"/>
          <w:sz w:val="20"/>
          <w:szCs w:val="20"/>
          <w:lang w:val="en-US" w:eastAsia="en-US"/>
        </w:rPr>
        <w:t xml:space="preserve">The IO intends to allocate </w:t>
      </w:r>
      <w:r w:rsidRPr="00EE7ED2">
        <w:rPr>
          <w:rFonts w:ascii="Derailed" w:hAnsi="Derailed" w:cs="Arial"/>
          <w:b/>
          <w:bCs/>
          <w:sz w:val="20"/>
          <w:szCs w:val="20"/>
          <w:lang w:val="en-US" w:eastAsia="en-US"/>
        </w:rPr>
        <w:t xml:space="preserve">up to £10,000 </w:t>
      </w:r>
      <w:r>
        <w:rPr>
          <w:rFonts w:ascii="Derailed" w:hAnsi="Derailed" w:cs="Arial"/>
          <w:sz w:val="20"/>
          <w:szCs w:val="20"/>
          <w:lang w:val="en-US" w:eastAsia="en-US"/>
        </w:rPr>
        <w:t xml:space="preserve">this financial year across the selected applications. Each individual applicant or project team may request </w:t>
      </w:r>
      <w:r w:rsidRPr="00BD0754">
        <w:rPr>
          <w:rFonts w:ascii="Derailed" w:hAnsi="Derailed" w:cs="Arial"/>
          <w:b/>
          <w:bCs/>
          <w:sz w:val="20"/>
          <w:szCs w:val="20"/>
          <w:lang w:val="en-US" w:eastAsia="en-US"/>
        </w:rPr>
        <w:t>up to £2,000</w:t>
      </w:r>
      <w:r>
        <w:rPr>
          <w:rFonts w:ascii="Derailed" w:hAnsi="Derailed" w:cs="Arial"/>
          <w:sz w:val="20"/>
          <w:szCs w:val="20"/>
          <w:lang w:val="en-US" w:eastAsia="en-US"/>
        </w:rPr>
        <w:t xml:space="preserve"> from the scheme. </w:t>
      </w:r>
    </w:p>
    <w:p w14:paraId="4EDB436A" w14:textId="77777777" w:rsidR="00F972F9" w:rsidRPr="00B80D0F" w:rsidRDefault="00F972F9" w:rsidP="00F972F9">
      <w:pPr>
        <w:rPr>
          <w:rFonts w:ascii="Derailed" w:hAnsi="Derailed" w:cs="Arial"/>
          <w:b/>
          <w:bCs/>
          <w:sz w:val="20"/>
          <w:szCs w:val="20"/>
          <w:lang w:val="en-US" w:eastAsia="en-US"/>
        </w:rPr>
      </w:pPr>
      <w:r w:rsidRPr="00B80D0F">
        <w:rPr>
          <w:rFonts w:ascii="Derailed" w:hAnsi="Derailed" w:cs="Arial"/>
          <w:b/>
          <w:bCs/>
          <w:sz w:val="20"/>
          <w:szCs w:val="20"/>
          <w:lang w:val="en-US" w:eastAsia="en-US"/>
        </w:rPr>
        <w:t>Who can apply?</w:t>
      </w:r>
    </w:p>
    <w:p w14:paraId="0F2B1A9F" w14:textId="7370292B" w:rsidR="00F972F9" w:rsidRDefault="00F972F9" w:rsidP="00BD0754">
      <w:pPr>
        <w:jc w:val="both"/>
        <w:rPr>
          <w:rFonts w:ascii="Derailed" w:hAnsi="Derailed" w:cs="Arial"/>
          <w:sz w:val="20"/>
          <w:szCs w:val="20"/>
          <w:lang w:val="en-US" w:eastAsia="en-US"/>
        </w:rPr>
      </w:pPr>
      <w:r>
        <w:rPr>
          <w:rFonts w:ascii="Derailed" w:hAnsi="Derailed" w:cs="Arial"/>
          <w:sz w:val="20"/>
          <w:szCs w:val="20"/>
        </w:rPr>
        <w:t>Applications are welcomed from academic and Professional Services staff, as well as PGR students.</w:t>
      </w:r>
    </w:p>
    <w:p w14:paraId="2A8B2803" w14:textId="77777777" w:rsidR="00BD0754" w:rsidRPr="00BD0754" w:rsidRDefault="00BD0754" w:rsidP="00BD0754">
      <w:pPr>
        <w:jc w:val="both"/>
        <w:rPr>
          <w:rFonts w:ascii="Derailed" w:hAnsi="Derailed" w:cs="Arial"/>
          <w:b/>
          <w:bCs/>
          <w:sz w:val="20"/>
          <w:szCs w:val="20"/>
          <w:lang w:val="en-US" w:eastAsia="en-US"/>
        </w:rPr>
      </w:pPr>
      <w:r w:rsidRPr="00BD0754">
        <w:rPr>
          <w:rFonts w:ascii="Derailed" w:hAnsi="Derailed" w:cs="Arial"/>
          <w:b/>
          <w:bCs/>
          <w:sz w:val="20"/>
          <w:szCs w:val="20"/>
          <w:lang w:val="en-US" w:eastAsia="en-US"/>
        </w:rPr>
        <w:t>What types of activities are eligible?</w:t>
      </w:r>
    </w:p>
    <w:p w14:paraId="378ABE14" w14:textId="0E6C61BF" w:rsidR="00BD0754" w:rsidRDefault="00BD0754" w:rsidP="00BD0754">
      <w:pPr>
        <w:jc w:val="both"/>
        <w:rPr>
          <w:rFonts w:ascii="Derailed" w:hAnsi="Derailed" w:cs="Arial"/>
          <w:sz w:val="20"/>
          <w:szCs w:val="20"/>
        </w:rPr>
      </w:pPr>
      <w:r w:rsidRPr="00BD0754">
        <w:rPr>
          <w:rFonts w:ascii="Derailed" w:hAnsi="Derailed" w:cs="Arial"/>
          <w:sz w:val="20"/>
          <w:szCs w:val="20"/>
        </w:rPr>
        <w:t>Given the Covid-19 pandemic and the carbon footprint of travel, applicants are invited to be creative in proposing collaborative</w:t>
      </w:r>
      <w:r>
        <w:rPr>
          <w:rFonts w:ascii="Derailed" w:hAnsi="Derailed" w:cs="Arial"/>
          <w:sz w:val="20"/>
          <w:szCs w:val="20"/>
        </w:rPr>
        <w:t xml:space="preserve"> engagement</w:t>
      </w:r>
      <w:r w:rsidRPr="00BD0754">
        <w:rPr>
          <w:rFonts w:ascii="Derailed" w:hAnsi="Derailed" w:cs="Arial"/>
          <w:sz w:val="20"/>
          <w:szCs w:val="20"/>
        </w:rPr>
        <w:t xml:space="preserve"> activities which can be accomplished effectively via video, phone or other creative technology solutions. This is a short-term Fund (in the first instance), designed to help seed or strengthen links in the near term.  We recognise the many pressures faced by colleagues at present and the impact this is likely to have on the capacity to instigate new collaborative activities.  Given this, we are open to all ideas, providing they </w:t>
      </w:r>
      <w:r w:rsidR="00506B7F">
        <w:rPr>
          <w:rFonts w:ascii="Derailed" w:hAnsi="Derailed" w:cs="Arial"/>
          <w:sz w:val="20"/>
          <w:szCs w:val="20"/>
        </w:rPr>
        <w:t>are in line with the below criter</w:t>
      </w:r>
      <w:r w:rsidR="00457F72">
        <w:rPr>
          <w:rFonts w:ascii="Derailed" w:hAnsi="Derailed" w:cs="Arial"/>
          <w:sz w:val="20"/>
          <w:szCs w:val="20"/>
        </w:rPr>
        <w:t>i</w:t>
      </w:r>
      <w:r w:rsidR="00506B7F">
        <w:rPr>
          <w:rFonts w:ascii="Derailed" w:hAnsi="Derailed" w:cs="Arial"/>
          <w:sz w:val="20"/>
          <w:szCs w:val="20"/>
        </w:rPr>
        <w:t>a</w:t>
      </w:r>
      <w:r w:rsidRPr="00BD0754">
        <w:rPr>
          <w:rFonts w:ascii="Derailed" w:hAnsi="Derailed" w:cs="Arial"/>
          <w:sz w:val="20"/>
          <w:szCs w:val="20"/>
        </w:rPr>
        <w:t>.</w:t>
      </w:r>
    </w:p>
    <w:p w14:paraId="60AAC793" w14:textId="77777777" w:rsidR="00BD0754" w:rsidRPr="00BD0754" w:rsidRDefault="00BD0754" w:rsidP="00BD0754">
      <w:pPr>
        <w:jc w:val="both"/>
        <w:rPr>
          <w:rFonts w:ascii="Derailed" w:hAnsi="Derailed" w:cs="Arial"/>
          <w:sz w:val="20"/>
          <w:szCs w:val="20"/>
        </w:rPr>
      </w:pPr>
      <w:r w:rsidRPr="00BD0754">
        <w:rPr>
          <w:rFonts w:ascii="Derailed" w:hAnsi="Derailed" w:cs="Arial"/>
          <w:sz w:val="20"/>
          <w:szCs w:val="20"/>
        </w:rPr>
        <w:t>Examples of eligible activities:</w:t>
      </w:r>
    </w:p>
    <w:p w14:paraId="12B74918" w14:textId="1D43E64D" w:rsidR="00BD0754" w:rsidRPr="00BD0754" w:rsidRDefault="00BD0754" w:rsidP="00BD0754">
      <w:pPr>
        <w:pStyle w:val="ListParagraph"/>
        <w:numPr>
          <w:ilvl w:val="0"/>
          <w:numId w:val="2"/>
        </w:numPr>
        <w:jc w:val="both"/>
        <w:rPr>
          <w:rFonts w:ascii="Derailed" w:hAnsi="Derailed" w:cs="Arial"/>
          <w:sz w:val="20"/>
          <w:szCs w:val="20"/>
        </w:rPr>
      </w:pPr>
      <w:r w:rsidRPr="00BD0754">
        <w:rPr>
          <w:rFonts w:ascii="Derailed" w:hAnsi="Derailed" w:cs="Arial"/>
          <w:sz w:val="20"/>
          <w:szCs w:val="20"/>
        </w:rPr>
        <w:t xml:space="preserve">Arranging a virtual workshop with </w:t>
      </w:r>
      <w:r w:rsidR="00B069D5">
        <w:rPr>
          <w:rFonts w:ascii="Derailed" w:hAnsi="Derailed" w:cs="Arial"/>
          <w:sz w:val="20"/>
          <w:szCs w:val="20"/>
        </w:rPr>
        <w:t xml:space="preserve">Pitt </w:t>
      </w:r>
      <w:r w:rsidRPr="00BD0754">
        <w:rPr>
          <w:rFonts w:ascii="Derailed" w:hAnsi="Derailed" w:cs="Arial"/>
          <w:sz w:val="20"/>
          <w:szCs w:val="20"/>
        </w:rPr>
        <w:t>colleagues (the Fund could be used to reimburse student or RA time spent preparing and delivering an event)</w:t>
      </w:r>
    </w:p>
    <w:p w14:paraId="1C7BC668" w14:textId="50E6CA06" w:rsidR="00BD0754" w:rsidRPr="00BD0754" w:rsidRDefault="00BD0754" w:rsidP="00BD0754">
      <w:pPr>
        <w:pStyle w:val="ListParagraph"/>
        <w:numPr>
          <w:ilvl w:val="0"/>
          <w:numId w:val="2"/>
        </w:numPr>
        <w:jc w:val="both"/>
        <w:rPr>
          <w:rFonts w:ascii="Derailed" w:hAnsi="Derailed" w:cs="Arial"/>
          <w:sz w:val="20"/>
          <w:szCs w:val="20"/>
        </w:rPr>
      </w:pPr>
      <w:r w:rsidRPr="00BD0754">
        <w:rPr>
          <w:rFonts w:ascii="Derailed" w:hAnsi="Derailed" w:cs="Arial"/>
          <w:sz w:val="20"/>
          <w:szCs w:val="20"/>
        </w:rPr>
        <w:t>Delivering a series of guest lectures</w:t>
      </w:r>
    </w:p>
    <w:p w14:paraId="53774F75" w14:textId="40E12EE8" w:rsidR="00BD0754" w:rsidRDefault="00506B7F" w:rsidP="00BD0754">
      <w:pPr>
        <w:pStyle w:val="ListParagraph"/>
        <w:numPr>
          <w:ilvl w:val="0"/>
          <w:numId w:val="2"/>
        </w:numPr>
        <w:jc w:val="both"/>
        <w:rPr>
          <w:rFonts w:ascii="Derailed" w:hAnsi="Derailed" w:cs="Arial"/>
          <w:sz w:val="20"/>
          <w:szCs w:val="20"/>
        </w:rPr>
      </w:pPr>
      <w:r>
        <w:rPr>
          <w:rFonts w:ascii="Derailed" w:hAnsi="Derailed" w:cs="Arial"/>
          <w:sz w:val="20"/>
          <w:szCs w:val="20"/>
        </w:rPr>
        <w:t>Establishment</w:t>
      </w:r>
      <w:r w:rsidR="00BD0754" w:rsidRPr="00BD0754">
        <w:rPr>
          <w:rFonts w:ascii="Derailed" w:hAnsi="Derailed" w:cs="Arial"/>
          <w:sz w:val="20"/>
          <w:szCs w:val="20"/>
        </w:rPr>
        <w:t xml:space="preserve"> of </w:t>
      </w:r>
      <w:r>
        <w:rPr>
          <w:rFonts w:ascii="Derailed" w:hAnsi="Derailed" w:cs="Arial"/>
          <w:sz w:val="20"/>
          <w:szCs w:val="20"/>
        </w:rPr>
        <w:t xml:space="preserve">broader </w:t>
      </w:r>
      <w:r w:rsidR="00BD0754" w:rsidRPr="00BD0754">
        <w:rPr>
          <w:rFonts w:ascii="Derailed" w:hAnsi="Derailed" w:cs="Arial"/>
          <w:sz w:val="20"/>
          <w:szCs w:val="20"/>
        </w:rPr>
        <w:t>networks to promote the exchange of ideas, best practice and other research, education or engagement goals</w:t>
      </w:r>
      <w:r w:rsidR="00752AA9">
        <w:rPr>
          <w:rFonts w:ascii="Derailed" w:hAnsi="Derailed" w:cs="Arial"/>
          <w:sz w:val="20"/>
          <w:szCs w:val="20"/>
        </w:rPr>
        <w:t xml:space="preserve"> </w:t>
      </w:r>
      <w:r w:rsidR="006537C5">
        <w:rPr>
          <w:rFonts w:ascii="Derailed" w:hAnsi="Derailed" w:cs="Arial"/>
          <w:sz w:val="20"/>
          <w:szCs w:val="20"/>
        </w:rPr>
        <w:t>that</w:t>
      </w:r>
      <w:r w:rsidR="00752AA9">
        <w:rPr>
          <w:rFonts w:ascii="Derailed" w:hAnsi="Derailed" w:cs="Arial"/>
          <w:sz w:val="20"/>
          <w:szCs w:val="20"/>
        </w:rPr>
        <w:t xml:space="preserve"> will have an impact on places and communities</w:t>
      </w:r>
    </w:p>
    <w:p w14:paraId="5FE784AA" w14:textId="01EEEBF0" w:rsidR="002D066B" w:rsidRPr="00BD0754" w:rsidRDefault="002D066B" w:rsidP="00BD0754">
      <w:pPr>
        <w:pStyle w:val="ListParagraph"/>
        <w:numPr>
          <w:ilvl w:val="0"/>
          <w:numId w:val="2"/>
        </w:numPr>
        <w:jc w:val="both"/>
        <w:rPr>
          <w:rFonts w:ascii="Derailed" w:hAnsi="Derailed" w:cs="Arial"/>
          <w:sz w:val="20"/>
          <w:szCs w:val="20"/>
        </w:rPr>
      </w:pPr>
      <w:r>
        <w:rPr>
          <w:rFonts w:ascii="Derailed" w:hAnsi="Derailed" w:cs="Arial"/>
          <w:sz w:val="20"/>
          <w:szCs w:val="20"/>
        </w:rPr>
        <w:t>Hiring</w:t>
      </w:r>
      <w:r w:rsidRPr="002D066B">
        <w:rPr>
          <w:rFonts w:ascii="Derailed" w:hAnsi="Derailed" w:cs="Arial"/>
          <w:sz w:val="20"/>
          <w:szCs w:val="20"/>
        </w:rPr>
        <w:t xml:space="preserve"> an RA to conduct some of the preliminary background research for a joint grant proposal or project idea involving staff and units at Pitt.</w:t>
      </w:r>
    </w:p>
    <w:p w14:paraId="675C1161" w14:textId="77777777" w:rsidR="00BD0754" w:rsidRPr="00BD0754" w:rsidRDefault="00BD0754" w:rsidP="00BD0754">
      <w:pPr>
        <w:jc w:val="both"/>
        <w:rPr>
          <w:rFonts w:ascii="Derailed" w:hAnsi="Derailed" w:cs="Arial"/>
          <w:b/>
          <w:bCs/>
          <w:sz w:val="20"/>
          <w:szCs w:val="20"/>
          <w:lang w:val="en-US" w:eastAsia="en-US"/>
        </w:rPr>
      </w:pPr>
      <w:r w:rsidRPr="00BD0754">
        <w:rPr>
          <w:rFonts w:ascii="Derailed" w:hAnsi="Derailed" w:cs="Arial"/>
          <w:b/>
          <w:bCs/>
          <w:sz w:val="20"/>
          <w:szCs w:val="20"/>
          <w:lang w:val="en-US" w:eastAsia="en-US"/>
        </w:rPr>
        <w:t>How will applications be assessed?</w:t>
      </w:r>
    </w:p>
    <w:p w14:paraId="5213B5C4" w14:textId="4931964C" w:rsidR="00BD0754" w:rsidRPr="00BD0754" w:rsidRDefault="00BD0754" w:rsidP="00BD0754">
      <w:pPr>
        <w:jc w:val="both"/>
        <w:rPr>
          <w:rFonts w:ascii="Derailed" w:hAnsi="Derailed" w:cs="Arial"/>
          <w:sz w:val="20"/>
          <w:szCs w:val="20"/>
        </w:rPr>
      </w:pPr>
      <w:r w:rsidRPr="00BD0754">
        <w:rPr>
          <w:rFonts w:ascii="Derailed" w:hAnsi="Derailed" w:cs="Arial"/>
          <w:sz w:val="20"/>
          <w:szCs w:val="20"/>
        </w:rPr>
        <w:t>All applications will be reviewed by</w:t>
      </w:r>
      <w:r w:rsidR="009365B9">
        <w:rPr>
          <w:rFonts w:ascii="Derailed" w:hAnsi="Derailed" w:cs="Arial"/>
          <w:sz w:val="20"/>
          <w:szCs w:val="20"/>
        </w:rPr>
        <w:t xml:space="preserve"> </w:t>
      </w:r>
      <w:r w:rsidR="006537C5" w:rsidRPr="001E7A5C">
        <w:rPr>
          <w:rFonts w:ascii="Derailed" w:hAnsi="Derailed" w:cs="Arial"/>
          <w:sz w:val="20"/>
          <w:szCs w:val="20"/>
        </w:rPr>
        <w:t xml:space="preserve">the </w:t>
      </w:r>
      <w:r w:rsidR="001E7A5C">
        <w:rPr>
          <w:rFonts w:ascii="Derailed" w:hAnsi="Derailed" w:cs="Arial"/>
          <w:sz w:val="20"/>
          <w:szCs w:val="20"/>
        </w:rPr>
        <w:t xml:space="preserve">Faculty </w:t>
      </w:r>
      <w:r w:rsidR="009365B9" w:rsidRPr="001E7A5C">
        <w:rPr>
          <w:rFonts w:ascii="Derailed" w:hAnsi="Derailed" w:cs="Arial"/>
          <w:sz w:val="20"/>
          <w:szCs w:val="20"/>
        </w:rPr>
        <w:t>Global Deans</w:t>
      </w:r>
      <w:r w:rsidR="006537C5" w:rsidRPr="001E7A5C">
        <w:rPr>
          <w:rFonts w:ascii="Derailed" w:hAnsi="Derailed" w:cs="Arial"/>
          <w:sz w:val="20"/>
          <w:szCs w:val="20"/>
        </w:rPr>
        <w:t>,</w:t>
      </w:r>
      <w:r w:rsidR="009365B9" w:rsidRPr="001E7A5C">
        <w:rPr>
          <w:rFonts w:ascii="Derailed" w:hAnsi="Derailed" w:cs="Arial"/>
          <w:sz w:val="20"/>
          <w:szCs w:val="20"/>
        </w:rPr>
        <w:t xml:space="preserve"> </w:t>
      </w:r>
      <w:r w:rsidR="00F972F9">
        <w:rPr>
          <w:rFonts w:ascii="Derailed" w:hAnsi="Derailed" w:cs="Arial"/>
          <w:sz w:val="20"/>
          <w:szCs w:val="20"/>
        </w:rPr>
        <w:t>Pro-Vice-Chancellor Engagement &amp; Place,</w:t>
      </w:r>
      <w:r w:rsidR="006537C5" w:rsidRPr="001E7A5C">
        <w:rPr>
          <w:rFonts w:ascii="Derailed" w:hAnsi="Derailed" w:cs="Arial"/>
          <w:sz w:val="20"/>
          <w:szCs w:val="20"/>
        </w:rPr>
        <w:t xml:space="preserve"> and</w:t>
      </w:r>
      <w:r w:rsidR="006537C5">
        <w:rPr>
          <w:rFonts w:ascii="Derailed" w:hAnsi="Derailed" w:cs="Arial"/>
          <w:sz w:val="20"/>
          <w:szCs w:val="20"/>
        </w:rPr>
        <w:t xml:space="preserve"> </w:t>
      </w:r>
      <w:r w:rsidR="001E7A5C">
        <w:rPr>
          <w:rFonts w:ascii="Derailed" w:hAnsi="Derailed" w:cs="Arial"/>
          <w:sz w:val="20"/>
          <w:szCs w:val="20"/>
        </w:rPr>
        <w:t>the Pitt Partnership Group.</w:t>
      </w:r>
    </w:p>
    <w:p w14:paraId="5930FFE3" w14:textId="2D82EED2" w:rsidR="00BD0754" w:rsidRDefault="00BD0754" w:rsidP="00BD0754">
      <w:pPr>
        <w:jc w:val="both"/>
        <w:rPr>
          <w:rFonts w:ascii="Derailed" w:hAnsi="Derailed" w:cs="Arial"/>
          <w:sz w:val="20"/>
          <w:szCs w:val="20"/>
          <w:lang w:val="en-US" w:eastAsia="en-US"/>
        </w:rPr>
      </w:pPr>
      <w:r w:rsidRPr="00BD0754">
        <w:rPr>
          <w:rFonts w:ascii="Derailed" w:hAnsi="Derailed" w:cs="Arial"/>
          <w:sz w:val="20"/>
          <w:szCs w:val="20"/>
          <w:lang w:val="en-US" w:eastAsia="en-US"/>
        </w:rPr>
        <w:t>Collaborations can be new or existing, providing that the application indicates a strong development of the proposed collaboration.</w:t>
      </w:r>
    </w:p>
    <w:p w14:paraId="03CC6355" w14:textId="77777777" w:rsidR="00F972F9" w:rsidRPr="00B80D0F" w:rsidRDefault="00F972F9" w:rsidP="00F972F9">
      <w:pPr>
        <w:rPr>
          <w:rFonts w:ascii="Derailed" w:hAnsi="Derailed" w:cs="Arial"/>
          <w:b/>
          <w:bCs/>
          <w:i/>
          <w:iCs/>
          <w:sz w:val="20"/>
          <w:szCs w:val="20"/>
        </w:rPr>
      </w:pPr>
      <w:r w:rsidRPr="00B80D0F">
        <w:rPr>
          <w:rFonts w:ascii="Derailed" w:hAnsi="Derailed" w:cs="Arial"/>
          <w:b/>
          <w:bCs/>
          <w:i/>
          <w:iCs/>
          <w:sz w:val="20"/>
          <w:szCs w:val="20"/>
        </w:rPr>
        <w:t>Selection criteria:</w:t>
      </w:r>
    </w:p>
    <w:p w14:paraId="3BA2F2C5" w14:textId="77777777" w:rsidR="00F972F9" w:rsidRPr="00BD0754" w:rsidRDefault="00F972F9" w:rsidP="00F972F9">
      <w:pPr>
        <w:jc w:val="both"/>
        <w:rPr>
          <w:rFonts w:ascii="Derailed" w:hAnsi="Derailed" w:cs="Arial"/>
          <w:sz w:val="20"/>
          <w:szCs w:val="20"/>
        </w:rPr>
      </w:pPr>
      <w:r w:rsidRPr="00BD0754">
        <w:rPr>
          <w:rFonts w:ascii="Derailed" w:hAnsi="Derailed" w:cs="Arial"/>
          <w:sz w:val="20"/>
          <w:szCs w:val="20"/>
        </w:rPr>
        <w:lastRenderedPageBreak/>
        <w:t>Priority will be given to projects that:</w:t>
      </w:r>
    </w:p>
    <w:p w14:paraId="75483C41" w14:textId="77777777" w:rsidR="00F972F9" w:rsidRPr="00BD0754" w:rsidRDefault="00F972F9" w:rsidP="00F972F9">
      <w:pPr>
        <w:pStyle w:val="ListParagraph"/>
        <w:numPr>
          <w:ilvl w:val="0"/>
          <w:numId w:val="3"/>
        </w:numPr>
        <w:jc w:val="both"/>
        <w:rPr>
          <w:rFonts w:ascii="Derailed" w:hAnsi="Derailed" w:cs="Arial"/>
          <w:sz w:val="20"/>
          <w:szCs w:val="20"/>
        </w:rPr>
      </w:pPr>
      <w:r>
        <w:rPr>
          <w:rFonts w:ascii="Derailed" w:hAnsi="Derailed" w:cs="Arial"/>
          <w:sz w:val="20"/>
          <w:szCs w:val="20"/>
        </w:rPr>
        <w:t xml:space="preserve">Align strongly with </w:t>
      </w:r>
      <w:hyperlink r:id="rId9" w:history="1">
        <w:r w:rsidRPr="00677887">
          <w:rPr>
            <w:rStyle w:val="Hyperlink"/>
            <w:rFonts w:ascii="Derailed" w:hAnsi="Derailed" w:cs="Arial"/>
            <w:sz w:val="20"/>
            <w:szCs w:val="20"/>
          </w:rPr>
          <w:t>NU’s Engagement &amp; Place agenda</w:t>
        </w:r>
      </w:hyperlink>
    </w:p>
    <w:p w14:paraId="6F3C731C" w14:textId="77777777" w:rsidR="00F972F9" w:rsidRPr="00B069D5" w:rsidRDefault="00F972F9" w:rsidP="00F972F9">
      <w:pPr>
        <w:pStyle w:val="ListParagraph"/>
        <w:numPr>
          <w:ilvl w:val="0"/>
          <w:numId w:val="3"/>
        </w:numPr>
        <w:jc w:val="both"/>
        <w:rPr>
          <w:rFonts w:ascii="Derailed" w:hAnsi="Derailed" w:cs="Arial"/>
          <w:sz w:val="20"/>
          <w:szCs w:val="20"/>
        </w:rPr>
      </w:pPr>
      <w:r w:rsidRPr="00B069D5">
        <w:rPr>
          <w:rFonts w:ascii="Derailed" w:hAnsi="Derailed" w:cs="Arial"/>
          <w:sz w:val="20"/>
          <w:szCs w:val="20"/>
        </w:rPr>
        <w:t>Demonstrate high-quality, productive partnership advancement work that will feed into research, teaching, engagement and/or CPD</w:t>
      </w:r>
    </w:p>
    <w:p w14:paraId="7D18EFC8" w14:textId="77777777" w:rsidR="00F972F9" w:rsidRPr="00BD0754" w:rsidRDefault="00F972F9" w:rsidP="00F972F9">
      <w:pPr>
        <w:pStyle w:val="ListParagraph"/>
        <w:numPr>
          <w:ilvl w:val="0"/>
          <w:numId w:val="3"/>
        </w:numPr>
        <w:jc w:val="both"/>
        <w:rPr>
          <w:rFonts w:ascii="Derailed" w:hAnsi="Derailed" w:cs="Arial"/>
          <w:sz w:val="20"/>
          <w:szCs w:val="20"/>
        </w:rPr>
      </w:pPr>
      <w:r w:rsidRPr="00BD0754">
        <w:rPr>
          <w:rFonts w:ascii="Derailed" w:hAnsi="Derailed" w:cs="Arial"/>
          <w:sz w:val="20"/>
          <w:szCs w:val="20"/>
        </w:rPr>
        <w:t xml:space="preserve">Demonstrate complementarity between activities at NU and </w:t>
      </w:r>
      <w:r>
        <w:rPr>
          <w:rFonts w:ascii="Derailed" w:hAnsi="Derailed" w:cs="Arial"/>
          <w:sz w:val="20"/>
          <w:szCs w:val="20"/>
        </w:rPr>
        <w:t>Pitt</w:t>
      </w:r>
    </w:p>
    <w:p w14:paraId="40B3BA2D" w14:textId="77777777" w:rsidR="00F972F9" w:rsidRDefault="00F972F9" w:rsidP="00F972F9">
      <w:pPr>
        <w:pStyle w:val="ListParagraph"/>
        <w:numPr>
          <w:ilvl w:val="0"/>
          <w:numId w:val="3"/>
        </w:numPr>
        <w:jc w:val="both"/>
        <w:rPr>
          <w:rFonts w:ascii="Derailed" w:hAnsi="Derailed" w:cs="Arial"/>
          <w:sz w:val="20"/>
          <w:szCs w:val="20"/>
        </w:rPr>
      </w:pPr>
      <w:r w:rsidRPr="00B069D5">
        <w:rPr>
          <w:rFonts w:ascii="Derailed" w:hAnsi="Derailed" w:cs="Arial"/>
          <w:sz w:val="20"/>
          <w:szCs w:val="20"/>
        </w:rPr>
        <w:t>Anticipate further funding or initiatives that could be developed beyond the Fellowship</w:t>
      </w:r>
    </w:p>
    <w:p w14:paraId="49FA2730" w14:textId="77777777" w:rsidR="00F972F9" w:rsidRPr="00506B7F" w:rsidRDefault="00F972F9" w:rsidP="00F972F9">
      <w:pPr>
        <w:ind w:left="60"/>
        <w:jc w:val="both"/>
        <w:rPr>
          <w:rFonts w:ascii="Derailed" w:hAnsi="Derailed" w:cs="Arial"/>
          <w:sz w:val="20"/>
          <w:szCs w:val="20"/>
        </w:rPr>
      </w:pPr>
      <w:r w:rsidRPr="00506B7F">
        <w:rPr>
          <w:rFonts w:ascii="Derailed" w:hAnsi="Derailed" w:cs="Arial"/>
          <w:sz w:val="20"/>
          <w:szCs w:val="20"/>
        </w:rPr>
        <w:t>While academic activity in any field would be welcome, we would particularly encourage applications on the following theme</w:t>
      </w:r>
      <w:r>
        <w:rPr>
          <w:rFonts w:ascii="Derailed" w:hAnsi="Derailed" w:cs="Arial"/>
          <w:sz w:val="20"/>
          <w:szCs w:val="20"/>
        </w:rPr>
        <w:t>s:</w:t>
      </w:r>
    </w:p>
    <w:p w14:paraId="1CBE4A49" w14:textId="77777777" w:rsidR="00F972F9" w:rsidRPr="00506B7F" w:rsidRDefault="00F972F9" w:rsidP="00F972F9">
      <w:pPr>
        <w:jc w:val="both"/>
        <w:rPr>
          <w:rFonts w:ascii="Derailed" w:hAnsi="Derailed" w:cs="Arial"/>
          <w:b/>
          <w:bCs/>
          <w:sz w:val="20"/>
          <w:szCs w:val="20"/>
        </w:rPr>
      </w:pPr>
      <w:r w:rsidRPr="00506B7F">
        <w:rPr>
          <w:rFonts w:ascii="Derailed" w:hAnsi="Derailed" w:cs="Arial"/>
          <w:b/>
          <w:bCs/>
          <w:sz w:val="20"/>
          <w:szCs w:val="20"/>
        </w:rPr>
        <w:t>Themes</w:t>
      </w:r>
    </w:p>
    <w:p w14:paraId="308A566B" w14:textId="77777777" w:rsidR="005D3628" w:rsidRPr="00506B7F" w:rsidRDefault="005D3628" w:rsidP="005D3628">
      <w:pPr>
        <w:pStyle w:val="ListParagraph"/>
        <w:numPr>
          <w:ilvl w:val="0"/>
          <w:numId w:val="6"/>
        </w:numPr>
        <w:jc w:val="both"/>
        <w:rPr>
          <w:rFonts w:ascii="Derailed" w:hAnsi="Derailed" w:cs="Arial"/>
          <w:sz w:val="20"/>
          <w:szCs w:val="20"/>
        </w:rPr>
      </w:pPr>
      <w:r w:rsidRPr="00506B7F">
        <w:rPr>
          <w:rFonts w:ascii="Derailed" w:hAnsi="Derailed" w:cs="Arial"/>
          <w:sz w:val="20"/>
          <w:szCs w:val="20"/>
        </w:rPr>
        <w:t xml:space="preserve">Cities &amp; Place – </w:t>
      </w:r>
      <w:r>
        <w:rPr>
          <w:rFonts w:ascii="Derailed" w:hAnsi="Derailed" w:cs="Arial"/>
          <w:sz w:val="20"/>
          <w:szCs w:val="20"/>
        </w:rPr>
        <w:t xml:space="preserve">resilience, </w:t>
      </w:r>
      <w:r w:rsidRPr="00506B7F">
        <w:rPr>
          <w:rFonts w:ascii="Derailed" w:hAnsi="Derailed" w:cs="Arial"/>
          <w:sz w:val="20"/>
          <w:szCs w:val="20"/>
        </w:rPr>
        <w:t>regeneration and renewal, particularly revitalising cities/places in context of pandemic</w:t>
      </w:r>
    </w:p>
    <w:p w14:paraId="4B3490EF"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 xml:space="preserve">Sustainability – focus on maximising university capabilities to address climate change, </w:t>
      </w:r>
      <w:r>
        <w:rPr>
          <w:rFonts w:ascii="Derailed" w:hAnsi="Derailed" w:cs="Arial"/>
          <w:sz w:val="20"/>
          <w:szCs w:val="20"/>
        </w:rPr>
        <w:t>particularly in the context of</w:t>
      </w:r>
      <w:r w:rsidRPr="00506B7F">
        <w:rPr>
          <w:rFonts w:ascii="Derailed" w:hAnsi="Derailed" w:cs="Arial"/>
          <w:sz w:val="20"/>
          <w:szCs w:val="20"/>
        </w:rPr>
        <w:t xml:space="preserve"> COP26</w:t>
      </w:r>
    </w:p>
    <w:p w14:paraId="3AA9066D"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Health – particularly focussing on healthy ageing</w:t>
      </w:r>
    </w:p>
    <w:p w14:paraId="01686921"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Culture – particularly focussing on children &amp; young people</w:t>
      </w:r>
    </w:p>
    <w:p w14:paraId="173A20C2" w14:textId="77777777" w:rsidR="00F972F9" w:rsidRPr="00506B7F" w:rsidRDefault="00F972F9" w:rsidP="00F972F9">
      <w:pPr>
        <w:jc w:val="both"/>
        <w:rPr>
          <w:rFonts w:ascii="Derailed" w:hAnsi="Derailed" w:cs="Arial"/>
          <w:b/>
          <w:bCs/>
          <w:sz w:val="20"/>
          <w:szCs w:val="20"/>
        </w:rPr>
      </w:pPr>
      <w:r w:rsidRPr="00506B7F">
        <w:rPr>
          <w:rFonts w:ascii="Derailed" w:hAnsi="Derailed" w:cs="Arial"/>
          <w:b/>
          <w:bCs/>
          <w:sz w:val="20"/>
          <w:szCs w:val="20"/>
        </w:rPr>
        <w:t>Cross-cutting themes/enablers</w:t>
      </w:r>
    </w:p>
    <w:p w14:paraId="2C0779EC"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 xml:space="preserve">Community engagement </w:t>
      </w:r>
    </w:p>
    <w:p w14:paraId="35DD20D9"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Student engagement</w:t>
      </w:r>
    </w:p>
    <w:p w14:paraId="7F41F94F"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Metrics and measuring impact</w:t>
      </w:r>
    </w:p>
    <w:p w14:paraId="2106575E" w14:textId="77777777" w:rsidR="00F972F9" w:rsidRPr="00506B7F" w:rsidRDefault="00F972F9" w:rsidP="00F972F9">
      <w:pPr>
        <w:pStyle w:val="ListParagraph"/>
        <w:numPr>
          <w:ilvl w:val="0"/>
          <w:numId w:val="6"/>
        </w:numPr>
        <w:jc w:val="both"/>
        <w:rPr>
          <w:rFonts w:ascii="Derailed" w:hAnsi="Derailed" w:cs="Arial"/>
          <w:sz w:val="20"/>
          <w:szCs w:val="20"/>
        </w:rPr>
      </w:pPr>
      <w:r w:rsidRPr="00506B7F">
        <w:rPr>
          <w:rFonts w:ascii="Derailed" w:hAnsi="Derailed" w:cs="Arial"/>
          <w:sz w:val="20"/>
          <w:szCs w:val="20"/>
        </w:rPr>
        <w:t>Sharing best practice and building global place-based network</w:t>
      </w:r>
    </w:p>
    <w:p w14:paraId="2E52649B" w14:textId="77777777" w:rsidR="00B069D5" w:rsidRPr="00B069D5" w:rsidRDefault="00B069D5" w:rsidP="00B069D5">
      <w:pPr>
        <w:jc w:val="both"/>
        <w:rPr>
          <w:rFonts w:ascii="Derailed" w:hAnsi="Derailed" w:cs="Arial"/>
          <w:sz w:val="20"/>
          <w:szCs w:val="20"/>
        </w:rPr>
      </w:pPr>
    </w:p>
    <w:p w14:paraId="5DAE0F12" w14:textId="77777777" w:rsidR="00BD0754" w:rsidRPr="00BD0754" w:rsidRDefault="00BD0754" w:rsidP="00BD0754">
      <w:pPr>
        <w:jc w:val="both"/>
        <w:rPr>
          <w:rFonts w:ascii="Derailed" w:hAnsi="Derailed" w:cs="Arial"/>
          <w:b/>
          <w:bCs/>
          <w:sz w:val="20"/>
          <w:szCs w:val="20"/>
          <w:lang w:val="en-US" w:eastAsia="en-US"/>
        </w:rPr>
      </w:pPr>
      <w:r w:rsidRPr="00BD0754">
        <w:rPr>
          <w:rFonts w:ascii="Derailed" w:hAnsi="Derailed" w:cs="Arial"/>
          <w:b/>
          <w:bCs/>
          <w:sz w:val="20"/>
          <w:szCs w:val="20"/>
          <w:lang w:val="en-US" w:eastAsia="en-US"/>
        </w:rPr>
        <w:t>How to apply</w:t>
      </w:r>
    </w:p>
    <w:p w14:paraId="38BA9736" w14:textId="4291D58F" w:rsidR="00BC1129" w:rsidRDefault="00BD0754" w:rsidP="00BD0754">
      <w:pPr>
        <w:jc w:val="both"/>
        <w:rPr>
          <w:rFonts w:ascii="Derailed" w:hAnsi="Derailed" w:cs="Arial"/>
          <w:sz w:val="20"/>
          <w:szCs w:val="20"/>
          <w:lang w:val="en-US" w:eastAsia="en-US"/>
        </w:rPr>
      </w:pPr>
      <w:r w:rsidRPr="00BD0754">
        <w:rPr>
          <w:rFonts w:ascii="Derailed" w:hAnsi="Derailed" w:cs="Arial"/>
          <w:sz w:val="20"/>
          <w:szCs w:val="20"/>
          <w:lang w:val="en-US" w:eastAsia="en-US"/>
        </w:rPr>
        <w:t xml:space="preserve">Please complete the application form attached below and email to </w:t>
      </w:r>
      <w:hyperlink r:id="rId10" w:history="1">
        <w:r w:rsidRPr="00BD0754">
          <w:rPr>
            <w:rStyle w:val="Hyperlink"/>
            <w:rFonts w:ascii="Derailed" w:hAnsi="Derailed" w:cs="Arial"/>
            <w:sz w:val="20"/>
            <w:szCs w:val="20"/>
            <w:lang w:val="en-US" w:eastAsia="en-US"/>
          </w:rPr>
          <w:t>internationalrelations@ncl.ac.uk</w:t>
        </w:r>
      </w:hyperlink>
      <w:r w:rsidRPr="00BD0754">
        <w:rPr>
          <w:rFonts w:ascii="Derailed" w:hAnsi="Derailed" w:cs="Arial"/>
          <w:sz w:val="20"/>
          <w:szCs w:val="20"/>
          <w:lang w:val="en-US" w:eastAsia="en-US"/>
        </w:rPr>
        <w:t xml:space="preserve"> </w:t>
      </w:r>
      <w:r w:rsidRPr="00BD0754">
        <w:rPr>
          <w:rFonts w:ascii="Derailed" w:hAnsi="Derailed" w:cs="Arial"/>
          <w:sz w:val="20"/>
          <w:szCs w:val="20"/>
          <w:highlight w:val="yellow"/>
          <w:lang w:val="en-US" w:eastAsia="en-US"/>
        </w:rPr>
        <w:t xml:space="preserve">by 17:00 on </w:t>
      </w:r>
      <w:r w:rsidR="00B23EBD">
        <w:rPr>
          <w:rFonts w:ascii="Derailed" w:hAnsi="Derailed" w:cs="Arial"/>
          <w:sz w:val="20"/>
          <w:szCs w:val="20"/>
          <w:highlight w:val="yellow"/>
          <w:lang w:val="en-US" w:eastAsia="en-US"/>
        </w:rPr>
        <w:t>22</w:t>
      </w:r>
      <w:r w:rsidRPr="00BD0754">
        <w:rPr>
          <w:rFonts w:ascii="Derailed" w:hAnsi="Derailed" w:cs="Arial"/>
          <w:sz w:val="20"/>
          <w:szCs w:val="20"/>
          <w:highlight w:val="yellow"/>
          <w:lang w:val="en-US" w:eastAsia="en-US"/>
        </w:rPr>
        <w:t xml:space="preserve"> </w:t>
      </w:r>
      <w:r w:rsidR="00EE7ED2" w:rsidRPr="00EE7ED2">
        <w:rPr>
          <w:rFonts w:ascii="Derailed" w:hAnsi="Derailed" w:cs="Arial"/>
          <w:sz w:val="20"/>
          <w:szCs w:val="20"/>
          <w:highlight w:val="yellow"/>
          <w:lang w:val="en-US" w:eastAsia="en-US"/>
        </w:rPr>
        <w:t>April</w:t>
      </w:r>
      <w:r w:rsidRPr="00EE7ED2">
        <w:rPr>
          <w:rFonts w:ascii="Derailed" w:hAnsi="Derailed" w:cs="Arial"/>
          <w:sz w:val="20"/>
          <w:szCs w:val="20"/>
          <w:highlight w:val="yellow"/>
          <w:lang w:val="en-US" w:eastAsia="en-US"/>
        </w:rPr>
        <w:t>.</w:t>
      </w:r>
      <w:r w:rsidRPr="00BD0754">
        <w:rPr>
          <w:rFonts w:ascii="Derailed" w:hAnsi="Derailed" w:cs="Arial"/>
          <w:sz w:val="20"/>
          <w:szCs w:val="20"/>
          <w:lang w:val="en-US" w:eastAsia="en-US"/>
        </w:rPr>
        <w:t xml:space="preserve"> If your collaboration could benefit from receiving funding before this date, </w:t>
      </w:r>
      <w:r w:rsidR="00BC1129">
        <w:rPr>
          <w:rFonts w:ascii="Derailed" w:hAnsi="Derailed" w:cs="Arial"/>
          <w:sz w:val="20"/>
          <w:szCs w:val="20"/>
          <w:lang w:val="en-US" w:eastAsia="en-US"/>
        </w:rPr>
        <w:t xml:space="preserve">or if this deadline does not give you enough time to prepare an application, </w:t>
      </w:r>
      <w:r w:rsidRPr="00BD0754">
        <w:rPr>
          <w:rFonts w:ascii="Derailed" w:hAnsi="Derailed" w:cs="Arial"/>
          <w:sz w:val="20"/>
          <w:szCs w:val="20"/>
          <w:lang w:val="en-US" w:eastAsia="en-US"/>
        </w:rPr>
        <w:t xml:space="preserve">please get in contact at the email address above. </w:t>
      </w:r>
    </w:p>
    <w:p w14:paraId="79850BAA" w14:textId="32F0C3D2" w:rsidR="00BD0754" w:rsidRDefault="00BD0754" w:rsidP="00BD0754">
      <w:pPr>
        <w:jc w:val="both"/>
        <w:rPr>
          <w:rFonts w:ascii="Derailed" w:hAnsi="Derailed" w:cs="Arial"/>
          <w:sz w:val="20"/>
          <w:szCs w:val="20"/>
          <w:lang w:val="en-US" w:eastAsia="en-US"/>
        </w:rPr>
      </w:pPr>
      <w:r w:rsidRPr="00BD0754">
        <w:rPr>
          <w:rFonts w:ascii="Derailed" w:hAnsi="Derailed" w:cs="Arial"/>
          <w:sz w:val="20"/>
          <w:szCs w:val="20"/>
          <w:lang w:val="en-US" w:eastAsia="en-US"/>
        </w:rPr>
        <w:t xml:space="preserve">We will inform applicants of the outcome </w:t>
      </w:r>
      <w:r w:rsidRPr="00B23EBD">
        <w:rPr>
          <w:rFonts w:ascii="Derailed" w:hAnsi="Derailed" w:cs="Arial"/>
          <w:sz w:val="20"/>
          <w:szCs w:val="20"/>
          <w:lang w:val="en-US" w:eastAsia="en-US"/>
        </w:rPr>
        <w:t xml:space="preserve">by </w:t>
      </w:r>
      <w:r w:rsidR="00B23EBD" w:rsidRPr="00B23EBD">
        <w:rPr>
          <w:rFonts w:ascii="Derailed" w:hAnsi="Derailed" w:cs="Arial"/>
          <w:sz w:val="20"/>
          <w:szCs w:val="20"/>
          <w:lang w:val="en-US" w:eastAsia="en-US"/>
        </w:rPr>
        <w:t>as soon as possible</w:t>
      </w:r>
      <w:r w:rsidRPr="00B23EBD">
        <w:rPr>
          <w:rFonts w:ascii="Derailed" w:hAnsi="Derailed" w:cs="Arial"/>
          <w:sz w:val="20"/>
          <w:szCs w:val="20"/>
          <w:lang w:val="en-US" w:eastAsia="en-US"/>
        </w:rPr>
        <w:t xml:space="preserve"> and</w:t>
      </w:r>
      <w:r w:rsidRPr="00BD0754">
        <w:rPr>
          <w:rFonts w:ascii="Derailed" w:hAnsi="Derailed" w:cs="Arial"/>
          <w:sz w:val="20"/>
          <w:szCs w:val="20"/>
          <w:lang w:val="en-US" w:eastAsia="en-US"/>
        </w:rPr>
        <w:t xml:space="preserve"> can disburse funds shortly afterwards. </w:t>
      </w:r>
      <w:r w:rsidR="00F972F9" w:rsidRPr="00B80D0F">
        <w:rPr>
          <w:rFonts w:ascii="Derailed" w:hAnsi="Derailed" w:cs="Arial"/>
          <w:sz w:val="20"/>
          <w:szCs w:val="20"/>
          <w:lang w:val="en-US" w:eastAsia="en-US"/>
        </w:rPr>
        <w:t xml:space="preserve">An indicative start date is 1 </w:t>
      </w:r>
      <w:r w:rsidR="00B23EBD">
        <w:rPr>
          <w:rFonts w:ascii="Derailed" w:hAnsi="Derailed" w:cs="Arial"/>
          <w:sz w:val="20"/>
          <w:szCs w:val="20"/>
          <w:lang w:val="en-US" w:eastAsia="en-US"/>
        </w:rPr>
        <w:t>May</w:t>
      </w:r>
      <w:r w:rsidR="00F972F9" w:rsidRPr="00B80D0F">
        <w:rPr>
          <w:rFonts w:ascii="Derailed" w:hAnsi="Derailed" w:cs="Arial"/>
          <w:sz w:val="20"/>
          <w:szCs w:val="20"/>
          <w:lang w:val="en-US" w:eastAsia="en-US"/>
        </w:rPr>
        <w:t xml:space="preserve"> 2021. </w:t>
      </w:r>
      <w:r w:rsidRPr="00BD0754">
        <w:rPr>
          <w:rFonts w:ascii="Derailed" w:hAnsi="Derailed" w:cs="Arial"/>
          <w:sz w:val="20"/>
          <w:szCs w:val="20"/>
          <w:lang w:val="en-US" w:eastAsia="en-US"/>
        </w:rPr>
        <w:t>All funds will need to be spent by 31 July 2021</w:t>
      </w:r>
      <w:r w:rsidR="00F972F9">
        <w:rPr>
          <w:rFonts w:ascii="Derailed" w:hAnsi="Derailed" w:cs="Arial"/>
          <w:sz w:val="20"/>
          <w:szCs w:val="20"/>
          <w:lang w:val="en-US" w:eastAsia="en-US"/>
        </w:rPr>
        <w:t>, although activities could continue beyond this date</w:t>
      </w:r>
      <w:r w:rsidRPr="00BD0754">
        <w:rPr>
          <w:rFonts w:ascii="Derailed" w:hAnsi="Derailed" w:cs="Arial"/>
          <w:sz w:val="20"/>
          <w:szCs w:val="20"/>
          <w:lang w:val="en-US" w:eastAsia="en-US"/>
        </w:rPr>
        <w:t>. A brief report (encompassing outcomes and/or how the partnership has been advanced) will be required after the end of the funding period</w:t>
      </w:r>
      <w:r w:rsidR="00F972F9">
        <w:rPr>
          <w:rFonts w:ascii="Derailed" w:hAnsi="Derailed" w:cs="Arial"/>
          <w:sz w:val="20"/>
          <w:szCs w:val="20"/>
          <w:lang w:val="en-US" w:eastAsia="en-US"/>
        </w:rPr>
        <w:t xml:space="preserve"> </w:t>
      </w:r>
      <w:r w:rsidR="00F972F9" w:rsidRPr="00B80D0F">
        <w:rPr>
          <w:rFonts w:ascii="Derailed" w:hAnsi="Derailed" w:cs="Arial"/>
          <w:sz w:val="20"/>
          <w:szCs w:val="20"/>
          <w:lang w:val="en-US" w:eastAsia="en-US"/>
        </w:rPr>
        <w:t>to help us assess the Fund’s value and impact</w:t>
      </w:r>
      <w:r w:rsidRPr="00BD0754">
        <w:rPr>
          <w:rFonts w:ascii="Derailed" w:hAnsi="Derailed" w:cs="Arial"/>
          <w:sz w:val="20"/>
          <w:szCs w:val="20"/>
          <w:lang w:val="en-US" w:eastAsia="en-US"/>
        </w:rPr>
        <w:t>.</w:t>
      </w:r>
      <w:r w:rsidR="007C119B">
        <w:rPr>
          <w:rFonts w:ascii="Derailed" w:hAnsi="Derailed" w:cs="Arial"/>
          <w:sz w:val="20"/>
          <w:szCs w:val="20"/>
          <w:lang w:val="en-US" w:eastAsia="en-US"/>
        </w:rPr>
        <w:t xml:space="preserve"> The outcomes will</w:t>
      </w:r>
      <w:r w:rsidR="00615BA8">
        <w:rPr>
          <w:rFonts w:ascii="Derailed" w:hAnsi="Derailed" w:cs="Arial"/>
          <w:sz w:val="20"/>
          <w:szCs w:val="20"/>
          <w:lang w:val="en-US" w:eastAsia="en-US"/>
        </w:rPr>
        <w:t xml:space="preserve"> also</w:t>
      </w:r>
      <w:r w:rsidR="007C119B">
        <w:rPr>
          <w:rFonts w:ascii="Derailed" w:hAnsi="Derailed" w:cs="Arial"/>
          <w:sz w:val="20"/>
          <w:szCs w:val="20"/>
          <w:lang w:val="en-US" w:eastAsia="en-US"/>
        </w:rPr>
        <w:t xml:space="preserve"> be shared at the Pitt-N</w:t>
      </w:r>
      <w:r w:rsidR="001E7A5C">
        <w:rPr>
          <w:rFonts w:ascii="Derailed" w:hAnsi="Derailed" w:cs="Arial"/>
          <w:sz w:val="20"/>
          <w:szCs w:val="20"/>
          <w:lang w:val="en-US" w:eastAsia="en-US"/>
        </w:rPr>
        <w:t>CL</w:t>
      </w:r>
      <w:r w:rsidR="007C119B">
        <w:rPr>
          <w:rFonts w:ascii="Derailed" w:hAnsi="Derailed" w:cs="Arial"/>
          <w:sz w:val="20"/>
          <w:szCs w:val="20"/>
          <w:lang w:val="en-US" w:eastAsia="en-US"/>
        </w:rPr>
        <w:t xml:space="preserve"> partnership conference in March 2022.</w:t>
      </w:r>
    </w:p>
    <w:p w14:paraId="6E5D4100" w14:textId="77777777" w:rsidR="00F972F9" w:rsidRPr="00B80D0F" w:rsidRDefault="00F972F9" w:rsidP="00F972F9">
      <w:pPr>
        <w:rPr>
          <w:rFonts w:ascii="Derailed" w:hAnsi="Derailed" w:cs="Arial"/>
          <w:b/>
          <w:bCs/>
          <w:sz w:val="20"/>
          <w:szCs w:val="20"/>
          <w:lang w:val="en-US" w:eastAsia="en-US"/>
        </w:rPr>
      </w:pPr>
      <w:r w:rsidRPr="00B80D0F">
        <w:rPr>
          <w:rFonts w:ascii="Derailed" w:hAnsi="Derailed" w:cs="Arial"/>
          <w:b/>
          <w:bCs/>
          <w:sz w:val="20"/>
          <w:szCs w:val="20"/>
          <w:lang w:val="en-US" w:eastAsia="en-US"/>
        </w:rPr>
        <w:t>EDI statement</w:t>
      </w:r>
    </w:p>
    <w:p w14:paraId="763F1D8A" w14:textId="0A937F3C" w:rsidR="00F972F9" w:rsidRPr="00BD0754" w:rsidRDefault="00F972F9" w:rsidP="00F972F9">
      <w:pPr>
        <w:jc w:val="both"/>
        <w:rPr>
          <w:rFonts w:ascii="Derailed" w:hAnsi="Derailed" w:cs="Arial"/>
          <w:sz w:val="20"/>
          <w:szCs w:val="20"/>
          <w:lang w:val="en-US" w:eastAsia="en-US"/>
        </w:rPr>
      </w:pPr>
      <w:r w:rsidRPr="00B80D0F">
        <w:rPr>
          <w:rFonts w:ascii="Derailed" w:hAnsi="Derailed" w:cs="Arial"/>
          <w:sz w:val="20"/>
          <w:szCs w:val="20"/>
          <w:lang w:val="en-US" w:eastAsia="en-US"/>
        </w:rPr>
        <w:t xml:space="preserve">Newcastle University is committed to diversity and inclusion, being a fully inclusive Global University which actively recruits, supports and retains staff from all sectors of society.  We value diversity as well as celebrate, support and thrive on the contributions of all our employees and the communities they represent.  We are proud to be an equal opportunities employer and encourage applications from everybody, regardless of age, disability, gender identity, marriage and civil partnership, pregnancy and maternity, race, religion or belief, sex or sexual orientation. We welcome proposals from applicants who job share, have a part-time contract and/or need flexible working arrangements, as outlined in Newcastle University’s </w:t>
      </w:r>
      <w:hyperlink r:id="rId11" w:history="1">
        <w:r w:rsidRPr="00B80D0F">
          <w:rPr>
            <w:rStyle w:val="Hyperlink"/>
            <w:rFonts w:ascii="Derailed" w:hAnsi="Derailed" w:cs="Arial"/>
            <w:sz w:val="20"/>
            <w:szCs w:val="20"/>
            <w:lang w:val="en-US" w:eastAsia="en-US"/>
          </w:rPr>
          <w:t>Flexible Working Policy</w:t>
        </w:r>
      </w:hyperlink>
      <w:r w:rsidRPr="00B80D0F">
        <w:rPr>
          <w:rFonts w:ascii="Derailed" w:hAnsi="Derailed" w:cs="Arial"/>
          <w:sz w:val="20"/>
          <w:szCs w:val="20"/>
          <w:lang w:val="en-US" w:eastAsia="en-US"/>
        </w:rPr>
        <w:t>.</w:t>
      </w:r>
    </w:p>
    <w:p w14:paraId="001D68B4" w14:textId="77777777" w:rsidR="00BD0754" w:rsidRPr="00BD0754" w:rsidRDefault="00BD0754" w:rsidP="00BD0754">
      <w:pPr>
        <w:jc w:val="both"/>
        <w:rPr>
          <w:rFonts w:ascii="Derailed" w:hAnsi="Derailed" w:cs="Arial"/>
          <w:lang w:val="en-US" w:eastAsia="en-US"/>
        </w:rPr>
      </w:pPr>
    </w:p>
    <w:p w14:paraId="463AA53B" w14:textId="77777777" w:rsidR="00B069D5" w:rsidRDefault="00B069D5" w:rsidP="00BD0754">
      <w:pPr>
        <w:spacing w:after="0"/>
        <w:jc w:val="both"/>
        <w:rPr>
          <w:rFonts w:ascii="Derailed" w:hAnsi="Derailed" w:cs="Arial"/>
          <w:b/>
          <w:sz w:val="20"/>
          <w:szCs w:val="20"/>
        </w:rPr>
      </w:pPr>
    </w:p>
    <w:p w14:paraId="2C8CE5FD" w14:textId="77777777" w:rsidR="00506B7F" w:rsidRDefault="00506B7F" w:rsidP="00BD0754">
      <w:pPr>
        <w:spacing w:after="0"/>
        <w:jc w:val="both"/>
        <w:rPr>
          <w:rFonts w:ascii="Derailed" w:hAnsi="Derailed" w:cs="Arial"/>
          <w:b/>
          <w:sz w:val="20"/>
          <w:szCs w:val="20"/>
        </w:rPr>
      </w:pPr>
      <w:r>
        <w:rPr>
          <w:rFonts w:ascii="Derailed" w:hAnsi="Derailed" w:cs="Arial"/>
          <w:b/>
          <w:sz w:val="20"/>
          <w:szCs w:val="20"/>
        </w:rPr>
        <w:br w:type="page"/>
      </w:r>
    </w:p>
    <w:p w14:paraId="6B587805" w14:textId="77777777" w:rsidR="00EE7ED2" w:rsidRDefault="00EE7ED2" w:rsidP="00BD0754">
      <w:pPr>
        <w:spacing w:after="0"/>
        <w:jc w:val="both"/>
        <w:rPr>
          <w:rFonts w:ascii="Derailed" w:hAnsi="Derailed" w:cs="Arial"/>
          <w:b/>
          <w:sz w:val="20"/>
          <w:szCs w:val="20"/>
        </w:rPr>
        <w:sectPr w:rsidR="00EE7ED2" w:rsidSect="00C228E2">
          <w:headerReference w:type="default" r:id="rId12"/>
          <w:footerReference w:type="default" r:id="rId13"/>
          <w:pgSz w:w="11906" w:h="16838"/>
          <w:pgMar w:top="1440" w:right="1080" w:bottom="1440" w:left="1080" w:header="709" w:footer="463" w:gutter="0"/>
          <w:cols w:space="708"/>
          <w:docGrid w:linePitch="360"/>
        </w:sectPr>
      </w:pPr>
    </w:p>
    <w:p w14:paraId="58CC4883" w14:textId="04988CA6" w:rsidR="00B069D5" w:rsidRDefault="00BD0754" w:rsidP="00C87E2C">
      <w:pPr>
        <w:spacing w:after="0"/>
        <w:jc w:val="center"/>
        <w:rPr>
          <w:rFonts w:ascii="Derailed" w:hAnsi="Derailed" w:cs="Arial"/>
          <w:b/>
          <w:sz w:val="20"/>
          <w:szCs w:val="20"/>
        </w:rPr>
      </w:pPr>
      <w:r w:rsidRPr="00BD0754">
        <w:rPr>
          <w:rFonts w:ascii="Derailed" w:hAnsi="Derailed" w:cs="Arial"/>
          <w:b/>
          <w:sz w:val="20"/>
          <w:szCs w:val="20"/>
        </w:rPr>
        <w:lastRenderedPageBreak/>
        <w:t xml:space="preserve">Application Form: </w:t>
      </w:r>
      <w:r w:rsidR="00B069D5">
        <w:rPr>
          <w:rFonts w:ascii="Derailed" w:hAnsi="Derailed" w:cs="Arial"/>
          <w:b/>
          <w:sz w:val="20"/>
          <w:szCs w:val="20"/>
        </w:rPr>
        <w:t>Global Engagement Fellowships</w:t>
      </w:r>
    </w:p>
    <w:p w14:paraId="03468342" w14:textId="2B82ED09" w:rsidR="00BD0754" w:rsidRPr="00BD0754" w:rsidRDefault="00BD0754" w:rsidP="00BD0754">
      <w:pPr>
        <w:spacing w:after="0"/>
        <w:jc w:val="both"/>
        <w:rPr>
          <w:rFonts w:ascii="Derailed" w:hAnsi="Derailed" w:cs="Arial"/>
          <w:b/>
          <w:sz w:val="20"/>
          <w:szCs w:val="20"/>
        </w:rPr>
      </w:pPr>
      <w:r w:rsidRPr="00BD0754">
        <w:rPr>
          <w:rFonts w:ascii="Derailed" w:hAnsi="Derailed" w:cs="Arial"/>
          <w:b/>
          <w:sz w:val="20"/>
          <w:szCs w:val="20"/>
        </w:rPr>
        <w:t xml:space="preserve"> </w:t>
      </w:r>
    </w:p>
    <w:p w14:paraId="4326217E" w14:textId="2AA53953" w:rsidR="00BD0754" w:rsidRPr="00BD0754" w:rsidRDefault="00BD0754" w:rsidP="00BD0754">
      <w:pPr>
        <w:spacing w:line="240" w:lineRule="auto"/>
        <w:jc w:val="both"/>
        <w:rPr>
          <w:rStyle w:val="Hyperlink"/>
          <w:rFonts w:ascii="Derailed" w:hAnsi="Derailed" w:cs="Arial"/>
          <w:sz w:val="20"/>
          <w:szCs w:val="20"/>
        </w:rPr>
      </w:pPr>
      <w:r w:rsidRPr="00BD0754">
        <w:rPr>
          <w:rFonts w:ascii="Derailed" w:hAnsi="Derailed" w:cs="Arial"/>
          <w:sz w:val="20"/>
          <w:szCs w:val="20"/>
        </w:rPr>
        <w:t xml:space="preserve">Please complete and return this form to </w:t>
      </w:r>
      <w:hyperlink r:id="rId14" w:history="1">
        <w:r w:rsidRPr="00BD0754">
          <w:rPr>
            <w:rStyle w:val="Hyperlink"/>
            <w:rFonts w:ascii="Derailed" w:hAnsi="Derailed" w:cs="Arial"/>
            <w:sz w:val="20"/>
            <w:szCs w:val="20"/>
          </w:rPr>
          <w:t>internationalrelations@ncl.ac.uk</w:t>
        </w:r>
      </w:hyperlink>
      <w:r w:rsidRPr="00BD0754">
        <w:rPr>
          <w:rFonts w:ascii="Derailed" w:hAnsi="Derailed" w:cs="Arial"/>
          <w:sz w:val="20"/>
          <w:szCs w:val="20"/>
        </w:rPr>
        <w:t xml:space="preserve"> by </w:t>
      </w:r>
      <w:r w:rsidRPr="00BD0754">
        <w:rPr>
          <w:rFonts w:ascii="Derailed" w:hAnsi="Derailed" w:cs="Arial"/>
          <w:sz w:val="20"/>
          <w:szCs w:val="20"/>
          <w:highlight w:val="yellow"/>
        </w:rPr>
        <w:t xml:space="preserve">17:00 </w:t>
      </w:r>
      <w:r w:rsidRPr="00EE7ED2">
        <w:rPr>
          <w:rFonts w:ascii="Derailed" w:hAnsi="Derailed" w:cs="Arial"/>
          <w:sz w:val="20"/>
          <w:szCs w:val="20"/>
          <w:highlight w:val="yellow"/>
        </w:rPr>
        <w:t xml:space="preserve">on </w:t>
      </w:r>
      <w:r w:rsidR="00EE7ED2" w:rsidRPr="00EE7ED2">
        <w:rPr>
          <w:rFonts w:ascii="Derailed" w:hAnsi="Derailed" w:cs="Arial"/>
          <w:sz w:val="20"/>
          <w:szCs w:val="20"/>
          <w:highlight w:val="yellow"/>
        </w:rPr>
        <w:t>30 April</w:t>
      </w:r>
      <w:r w:rsidRPr="00BD0754">
        <w:rPr>
          <w:rFonts w:ascii="Derailed" w:hAnsi="Derailed" w:cs="Arial"/>
          <w:sz w:val="20"/>
          <w:szCs w:val="20"/>
        </w:rPr>
        <w:t>.</w:t>
      </w:r>
      <w:hyperlink r:id="rId15" w:history="1"/>
    </w:p>
    <w:p w14:paraId="28DFAE90" w14:textId="77777777" w:rsidR="00BD0754" w:rsidRPr="00BD0754" w:rsidRDefault="00BD0754" w:rsidP="00BD0754">
      <w:pPr>
        <w:spacing w:line="240" w:lineRule="auto"/>
        <w:jc w:val="both"/>
        <w:rPr>
          <w:rFonts w:ascii="Derailed" w:hAnsi="Derailed" w:cs="Arial"/>
          <w:sz w:val="20"/>
          <w:szCs w:val="20"/>
        </w:rPr>
      </w:pPr>
      <w:r w:rsidRPr="00BD0754">
        <w:rPr>
          <w:rFonts w:ascii="Derailed" w:hAnsi="Derailed" w:cs="Arial"/>
          <w:sz w:val="20"/>
          <w:szCs w:val="20"/>
        </w:rPr>
        <w:t xml:space="preserve">If you have any queries about the form, please contact the email address provided above. </w:t>
      </w:r>
    </w:p>
    <w:p w14:paraId="28388F06" w14:textId="77777777" w:rsidR="00BD0754" w:rsidRPr="00BD0754" w:rsidRDefault="00BD0754" w:rsidP="00BD0754">
      <w:pPr>
        <w:spacing w:line="240" w:lineRule="auto"/>
        <w:jc w:val="both"/>
        <w:rPr>
          <w:rFonts w:ascii="Derailed" w:hAnsi="Derailed" w:cs="Arial"/>
          <w:b/>
          <w:bCs/>
          <w:sz w:val="20"/>
          <w:szCs w:val="20"/>
        </w:rPr>
      </w:pPr>
      <w:r w:rsidRPr="00BD0754">
        <w:rPr>
          <w:rFonts w:ascii="Derailed" w:hAnsi="Derailed" w:cs="Arial"/>
          <w:b/>
          <w:bCs/>
          <w:sz w:val="20"/>
          <w:szCs w:val="20"/>
        </w:rPr>
        <w:t>Summary</w:t>
      </w:r>
    </w:p>
    <w:tbl>
      <w:tblPr>
        <w:tblStyle w:val="TableGrid"/>
        <w:tblW w:w="9606" w:type="dxa"/>
        <w:tblLook w:val="04A0" w:firstRow="1" w:lastRow="0" w:firstColumn="1" w:lastColumn="0" w:noHBand="0" w:noVBand="1"/>
      </w:tblPr>
      <w:tblGrid>
        <w:gridCol w:w="3681"/>
        <w:gridCol w:w="5925"/>
      </w:tblGrid>
      <w:tr w:rsidR="00BD0754" w:rsidRPr="00BD0754" w14:paraId="7E069553" w14:textId="77777777" w:rsidTr="00FD1BE1">
        <w:tc>
          <w:tcPr>
            <w:tcW w:w="9606" w:type="dxa"/>
            <w:gridSpan w:val="2"/>
            <w:shd w:val="clear" w:color="auto" w:fill="000000" w:themeFill="text1"/>
            <w:vAlign w:val="center"/>
          </w:tcPr>
          <w:p w14:paraId="1CD3A250" w14:textId="77777777"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PROJECT INFORMATION</w:t>
            </w:r>
          </w:p>
        </w:tc>
      </w:tr>
      <w:tr w:rsidR="00BD0754" w:rsidRPr="00BD0754" w14:paraId="6B3A9D3C" w14:textId="77777777" w:rsidTr="00FD1BE1">
        <w:tc>
          <w:tcPr>
            <w:tcW w:w="3681" w:type="dxa"/>
            <w:shd w:val="clear" w:color="auto" w:fill="D9D9D9" w:themeFill="background1" w:themeFillShade="D9"/>
            <w:vAlign w:val="center"/>
          </w:tcPr>
          <w:p w14:paraId="5D9B8F2E" w14:textId="77777777"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Project Lead:</w:t>
            </w:r>
          </w:p>
        </w:tc>
        <w:tc>
          <w:tcPr>
            <w:tcW w:w="5925" w:type="dxa"/>
            <w:vAlign w:val="center"/>
          </w:tcPr>
          <w:p w14:paraId="33D0C5A2" w14:textId="77777777" w:rsidR="00BD0754" w:rsidRPr="00BD0754" w:rsidRDefault="00BD0754" w:rsidP="00BD0754">
            <w:pPr>
              <w:jc w:val="both"/>
              <w:rPr>
                <w:rFonts w:ascii="Derailed" w:hAnsi="Derailed" w:cs="Arial"/>
                <w:sz w:val="20"/>
                <w:szCs w:val="20"/>
              </w:rPr>
            </w:pPr>
          </w:p>
        </w:tc>
      </w:tr>
      <w:tr w:rsidR="00BD0754" w:rsidRPr="00BD0754" w14:paraId="05A95494" w14:textId="77777777" w:rsidTr="00FD1BE1">
        <w:tc>
          <w:tcPr>
            <w:tcW w:w="3681" w:type="dxa"/>
            <w:shd w:val="clear" w:color="auto" w:fill="D9D9D9" w:themeFill="background1" w:themeFillShade="D9"/>
            <w:vAlign w:val="center"/>
          </w:tcPr>
          <w:p w14:paraId="42AEE847" w14:textId="77777777"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School/Institute/Centre:</w:t>
            </w:r>
          </w:p>
        </w:tc>
        <w:tc>
          <w:tcPr>
            <w:tcW w:w="5925" w:type="dxa"/>
            <w:vAlign w:val="center"/>
          </w:tcPr>
          <w:p w14:paraId="4B11D1C5" w14:textId="77777777" w:rsidR="00BD0754" w:rsidRPr="00BD0754" w:rsidRDefault="00BD0754" w:rsidP="00BD0754">
            <w:pPr>
              <w:jc w:val="both"/>
              <w:rPr>
                <w:rFonts w:ascii="Derailed" w:hAnsi="Derailed" w:cs="Arial"/>
                <w:sz w:val="20"/>
                <w:szCs w:val="20"/>
              </w:rPr>
            </w:pPr>
          </w:p>
        </w:tc>
      </w:tr>
      <w:tr w:rsidR="00C87E2C" w:rsidRPr="00BD0754" w14:paraId="684B7E81" w14:textId="77777777" w:rsidTr="00FD1BE1">
        <w:tc>
          <w:tcPr>
            <w:tcW w:w="3681" w:type="dxa"/>
            <w:shd w:val="clear" w:color="auto" w:fill="D9D9D9" w:themeFill="background1" w:themeFillShade="D9"/>
            <w:vAlign w:val="center"/>
          </w:tcPr>
          <w:p w14:paraId="75A781BE" w14:textId="5468A78B" w:rsidR="00C87E2C" w:rsidRPr="00BD0754" w:rsidRDefault="00C87E2C" w:rsidP="00BD0754">
            <w:pPr>
              <w:jc w:val="both"/>
              <w:rPr>
                <w:rFonts w:ascii="Derailed" w:hAnsi="Derailed" w:cs="Arial"/>
                <w:b/>
                <w:sz w:val="20"/>
                <w:szCs w:val="20"/>
              </w:rPr>
            </w:pPr>
            <w:r>
              <w:rPr>
                <w:rFonts w:ascii="Derailed" w:hAnsi="Derailed" w:cs="Arial"/>
                <w:b/>
                <w:sz w:val="20"/>
                <w:szCs w:val="20"/>
              </w:rPr>
              <w:t>Name of Partner at Pitt</w:t>
            </w:r>
          </w:p>
        </w:tc>
        <w:tc>
          <w:tcPr>
            <w:tcW w:w="5925" w:type="dxa"/>
            <w:vAlign w:val="center"/>
          </w:tcPr>
          <w:p w14:paraId="36294511" w14:textId="77777777" w:rsidR="00C87E2C" w:rsidRPr="00BD0754" w:rsidRDefault="00C87E2C" w:rsidP="00BD0754">
            <w:pPr>
              <w:jc w:val="both"/>
              <w:rPr>
                <w:rFonts w:ascii="Derailed" w:hAnsi="Derailed" w:cs="Arial"/>
                <w:sz w:val="20"/>
                <w:szCs w:val="20"/>
              </w:rPr>
            </w:pPr>
          </w:p>
        </w:tc>
      </w:tr>
      <w:tr w:rsidR="00BD0754" w:rsidRPr="00BD0754" w14:paraId="414DCF3D" w14:textId="77777777" w:rsidTr="00FD1BE1">
        <w:tc>
          <w:tcPr>
            <w:tcW w:w="3681" w:type="dxa"/>
            <w:shd w:val="clear" w:color="auto" w:fill="D9D9D9" w:themeFill="background1" w:themeFillShade="D9"/>
            <w:vAlign w:val="center"/>
          </w:tcPr>
          <w:p w14:paraId="30C53AD3" w14:textId="63C343DD"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Start Date</w:t>
            </w:r>
            <w:r w:rsidR="00EE7ED2">
              <w:rPr>
                <w:rFonts w:ascii="Derailed" w:hAnsi="Derailed" w:cs="Arial"/>
                <w:b/>
                <w:sz w:val="20"/>
                <w:szCs w:val="20"/>
              </w:rPr>
              <w:t xml:space="preserve"> of Project</w:t>
            </w:r>
            <w:r w:rsidRPr="00BD0754">
              <w:rPr>
                <w:rFonts w:ascii="Derailed" w:hAnsi="Derailed" w:cs="Arial"/>
                <w:b/>
                <w:sz w:val="20"/>
                <w:szCs w:val="20"/>
              </w:rPr>
              <w:t>:</w:t>
            </w:r>
          </w:p>
        </w:tc>
        <w:tc>
          <w:tcPr>
            <w:tcW w:w="5925" w:type="dxa"/>
            <w:vAlign w:val="center"/>
          </w:tcPr>
          <w:p w14:paraId="196E8E17" w14:textId="77777777" w:rsidR="00BD0754" w:rsidRPr="00BD0754" w:rsidRDefault="00BD0754" w:rsidP="00BD0754">
            <w:pPr>
              <w:jc w:val="both"/>
              <w:rPr>
                <w:rFonts w:ascii="Derailed" w:hAnsi="Derailed" w:cs="Arial"/>
                <w:sz w:val="20"/>
                <w:szCs w:val="20"/>
              </w:rPr>
            </w:pPr>
          </w:p>
        </w:tc>
      </w:tr>
      <w:tr w:rsidR="00BD0754" w:rsidRPr="00BD0754" w14:paraId="7A347346" w14:textId="77777777" w:rsidTr="00FD1BE1">
        <w:tc>
          <w:tcPr>
            <w:tcW w:w="3681" w:type="dxa"/>
            <w:shd w:val="clear" w:color="auto" w:fill="D9D9D9" w:themeFill="background1" w:themeFillShade="D9"/>
            <w:vAlign w:val="center"/>
          </w:tcPr>
          <w:p w14:paraId="61142A8E" w14:textId="23D7C110"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End Date</w:t>
            </w:r>
            <w:r w:rsidR="00EE7ED2">
              <w:rPr>
                <w:rFonts w:ascii="Derailed" w:hAnsi="Derailed" w:cs="Arial"/>
                <w:b/>
                <w:sz w:val="20"/>
                <w:szCs w:val="20"/>
              </w:rPr>
              <w:t xml:space="preserve"> of Project</w:t>
            </w:r>
            <w:r w:rsidRPr="00BD0754">
              <w:rPr>
                <w:rFonts w:ascii="Derailed" w:hAnsi="Derailed" w:cs="Arial"/>
                <w:b/>
                <w:sz w:val="20"/>
                <w:szCs w:val="20"/>
              </w:rPr>
              <w:t xml:space="preserve">: </w:t>
            </w:r>
          </w:p>
        </w:tc>
        <w:tc>
          <w:tcPr>
            <w:tcW w:w="5925" w:type="dxa"/>
            <w:vAlign w:val="center"/>
          </w:tcPr>
          <w:p w14:paraId="5DB169CB" w14:textId="77777777" w:rsidR="00BD0754" w:rsidRPr="00BD0754" w:rsidRDefault="00BD0754" w:rsidP="00BD0754">
            <w:pPr>
              <w:jc w:val="both"/>
              <w:rPr>
                <w:rFonts w:ascii="Derailed" w:hAnsi="Derailed" w:cs="Arial"/>
                <w:sz w:val="20"/>
                <w:szCs w:val="20"/>
              </w:rPr>
            </w:pPr>
          </w:p>
        </w:tc>
      </w:tr>
      <w:tr w:rsidR="00BD0754" w:rsidRPr="00BD0754" w14:paraId="5B0BBB6C" w14:textId="77777777" w:rsidTr="00FD1BE1">
        <w:tc>
          <w:tcPr>
            <w:tcW w:w="9606" w:type="dxa"/>
            <w:gridSpan w:val="2"/>
            <w:shd w:val="clear" w:color="auto" w:fill="000000" w:themeFill="text1"/>
            <w:vAlign w:val="center"/>
          </w:tcPr>
          <w:p w14:paraId="073017BF" w14:textId="77777777"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FINANCIAL DETAILS</w:t>
            </w:r>
          </w:p>
        </w:tc>
      </w:tr>
      <w:tr w:rsidR="00BD0754" w:rsidRPr="00BD0754" w14:paraId="3B57FDC5" w14:textId="77777777" w:rsidTr="00FD1BE1">
        <w:tc>
          <w:tcPr>
            <w:tcW w:w="3681" w:type="dxa"/>
            <w:shd w:val="clear" w:color="auto" w:fill="D9D9D9" w:themeFill="background1" w:themeFillShade="D9"/>
            <w:vAlign w:val="center"/>
          </w:tcPr>
          <w:p w14:paraId="6C22118C" w14:textId="77777777" w:rsidR="00BD0754" w:rsidRPr="00BD0754" w:rsidRDefault="00BD0754" w:rsidP="00BD0754">
            <w:pPr>
              <w:jc w:val="both"/>
              <w:rPr>
                <w:rFonts w:ascii="Derailed" w:hAnsi="Derailed" w:cs="Arial"/>
                <w:b/>
                <w:sz w:val="20"/>
                <w:szCs w:val="20"/>
              </w:rPr>
            </w:pPr>
            <w:r w:rsidRPr="00BD0754">
              <w:rPr>
                <w:rFonts w:ascii="Derailed" w:hAnsi="Derailed" w:cs="Arial"/>
                <w:b/>
                <w:sz w:val="20"/>
                <w:szCs w:val="20"/>
              </w:rPr>
              <w:t>Total funding requested:</w:t>
            </w:r>
          </w:p>
        </w:tc>
        <w:tc>
          <w:tcPr>
            <w:tcW w:w="5925" w:type="dxa"/>
          </w:tcPr>
          <w:p w14:paraId="7208169A" w14:textId="77777777" w:rsidR="00BD0754" w:rsidRPr="00BD0754" w:rsidRDefault="00BD0754" w:rsidP="00BD0754">
            <w:pPr>
              <w:jc w:val="both"/>
              <w:rPr>
                <w:rFonts w:ascii="Derailed" w:hAnsi="Derailed" w:cs="Arial"/>
                <w:sz w:val="20"/>
                <w:szCs w:val="20"/>
              </w:rPr>
            </w:pPr>
          </w:p>
        </w:tc>
      </w:tr>
      <w:tr w:rsidR="00BD0754" w:rsidRPr="00BD0754" w14:paraId="3E43C6DA" w14:textId="77777777" w:rsidTr="00FD1BE1">
        <w:tc>
          <w:tcPr>
            <w:tcW w:w="3681" w:type="dxa"/>
            <w:shd w:val="clear" w:color="auto" w:fill="D9D9D9" w:themeFill="background1" w:themeFillShade="D9"/>
            <w:vAlign w:val="center"/>
          </w:tcPr>
          <w:p w14:paraId="42B8E7AB" w14:textId="71BAEE88" w:rsidR="00C87E2C" w:rsidRPr="00B80D0F" w:rsidRDefault="00C87E2C" w:rsidP="00C87E2C">
            <w:pPr>
              <w:rPr>
                <w:rFonts w:ascii="Derailed" w:hAnsi="Derailed" w:cs="Arial"/>
                <w:b/>
                <w:bCs/>
                <w:i/>
                <w:iCs/>
                <w:sz w:val="20"/>
                <w:szCs w:val="20"/>
              </w:rPr>
            </w:pPr>
            <w:r w:rsidRPr="00B80D0F">
              <w:rPr>
                <w:rFonts w:ascii="Derailed" w:hAnsi="Derailed" w:cs="Arial"/>
                <w:b/>
                <w:bCs/>
                <w:sz w:val="20"/>
                <w:szCs w:val="20"/>
              </w:rPr>
              <w:t xml:space="preserve">Please provide an NUProjects report showing the breakdown of costs. This should be in the form of a ‘Generic Report’, named in the format </w:t>
            </w:r>
            <w:r w:rsidRPr="00C87E2C">
              <w:rPr>
                <w:rFonts w:ascii="Derailed" w:hAnsi="Derailed" w:cs="Arial"/>
                <w:b/>
                <w:bCs/>
                <w:i/>
                <w:iCs/>
                <w:sz w:val="20"/>
                <w:szCs w:val="20"/>
              </w:rPr>
              <w:t>GEF</w:t>
            </w:r>
            <w:r w:rsidRPr="00B80D0F">
              <w:rPr>
                <w:rFonts w:ascii="Derailed" w:hAnsi="Derailed" w:cs="Arial"/>
                <w:b/>
                <w:bCs/>
                <w:i/>
                <w:iCs/>
                <w:sz w:val="20"/>
                <w:szCs w:val="20"/>
              </w:rPr>
              <w:t>: “</w:t>
            </w:r>
            <w:r w:rsidRPr="00B80D0F">
              <w:rPr>
                <w:rFonts w:ascii="Derailed" w:hAnsi="Derailed" w:cs="Arial"/>
                <w:b/>
                <w:bCs/>
                <w:sz w:val="20"/>
                <w:szCs w:val="20"/>
              </w:rPr>
              <w:t>[Project Title]</w:t>
            </w:r>
            <w:r w:rsidRPr="00B80D0F">
              <w:rPr>
                <w:rFonts w:ascii="Derailed" w:hAnsi="Derailed" w:cs="Arial"/>
                <w:b/>
                <w:bCs/>
                <w:i/>
                <w:iCs/>
                <w:sz w:val="20"/>
                <w:szCs w:val="20"/>
              </w:rPr>
              <w:t>”</w:t>
            </w:r>
          </w:p>
          <w:p w14:paraId="4A9C6376" w14:textId="77777777" w:rsidR="00C87E2C" w:rsidRPr="00B80D0F" w:rsidRDefault="00C87E2C" w:rsidP="00C87E2C">
            <w:pPr>
              <w:rPr>
                <w:rFonts w:ascii="Derailed" w:hAnsi="Derailed" w:cs="Arial"/>
                <w:b/>
                <w:bCs/>
                <w:sz w:val="20"/>
                <w:szCs w:val="20"/>
              </w:rPr>
            </w:pPr>
          </w:p>
          <w:p w14:paraId="62AFE58E" w14:textId="6CA085A0" w:rsidR="00BD0754" w:rsidRPr="00BD0754" w:rsidRDefault="00C87E2C" w:rsidP="00C87E2C">
            <w:pPr>
              <w:jc w:val="both"/>
              <w:rPr>
                <w:rFonts w:ascii="Derailed" w:hAnsi="Derailed" w:cs="Arial"/>
                <w:b/>
                <w:bCs/>
                <w:sz w:val="20"/>
                <w:szCs w:val="20"/>
              </w:rPr>
            </w:pPr>
            <w:r w:rsidRPr="00B80D0F">
              <w:rPr>
                <w:rFonts w:ascii="Derailed" w:hAnsi="Derailed" w:cs="Arial"/>
                <w:b/>
                <w:bCs/>
                <w:sz w:val="20"/>
                <w:szCs w:val="20"/>
              </w:rPr>
              <w:t xml:space="preserve">Please contact your local Research Office support colleagues if you have queries.  </w:t>
            </w:r>
          </w:p>
        </w:tc>
        <w:tc>
          <w:tcPr>
            <w:tcW w:w="5925" w:type="dxa"/>
          </w:tcPr>
          <w:p w14:paraId="11066B01" w14:textId="77777777" w:rsidR="00BD0754" w:rsidRPr="00BD0754" w:rsidRDefault="00BD0754" w:rsidP="00BD0754">
            <w:pPr>
              <w:jc w:val="both"/>
              <w:rPr>
                <w:rFonts w:ascii="Derailed" w:hAnsi="Derailed" w:cs="Arial"/>
                <w:b/>
                <w:bCs/>
                <w:sz w:val="20"/>
                <w:szCs w:val="20"/>
              </w:rPr>
            </w:pPr>
          </w:p>
        </w:tc>
      </w:tr>
    </w:tbl>
    <w:p w14:paraId="49306998" w14:textId="77777777" w:rsidR="00BD0754" w:rsidRPr="00BD0754" w:rsidRDefault="00BD0754" w:rsidP="00BD0754">
      <w:pPr>
        <w:spacing w:after="200" w:line="276" w:lineRule="auto"/>
        <w:jc w:val="both"/>
        <w:rPr>
          <w:rFonts w:ascii="Derailed" w:hAnsi="Derailed" w:cs="Arial"/>
          <w:b/>
          <w:sz w:val="20"/>
          <w:szCs w:val="20"/>
        </w:rPr>
      </w:pPr>
    </w:p>
    <w:tbl>
      <w:tblPr>
        <w:tblStyle w:val="TableGrid"/>
        <w:tblW w:w="0" w:type="auto"/>
        <w:tblLook w:val="04A0" w:firstRow="1" w:lastRow="0" w:firstColumn="1" w:lastColumn="0" w:noHBand="0" w:noVBand="1"/>
      </w:tblPr>
      <w:tblGrid>
        <w:gridCol w:w="3681"/>
        <w:gridCol w:w="6055"/>
      </w:tblGrid>
      <w:tr w:rsidR="00BD0754" w:rsidRPr="00BD0754" w14:paraId="3ADA093A" w14:textId="77777777" w:rsidTr="00FD1BE1">
        <w:tc>
          <w:tcPr>
            <w:tcW w:w="3681" w:type="dxa"/>
            <w:shd w:val="clear" w:color="auto" w:fill="000000" w:themeFill="text1"/>
          </w:tcPr>
          <w:p w14:paraId="614FC23C" w14:textId="77777777" w:rsidR="00BD0754" w:rsidRPr="00BD0754" w:rsidRDefault="00BD0754" w:rsidP="00BD0754">
            <w:pPr>
              <w:spacing w:after="200" w:line="276" w:lineRule="auto"/>
              <w:jc w:val="both"/>
              <w:rPr>
                <w:rFonts w:ascii="Derailed" w:hAnsi="Derailed" w:cs="Arial"/>
                <w:b/>
                <w:color w:val="FFFFFF" w:themeColor="background1"/>
                <w:sz w:val="20"/>
                <w:szCs w:val="20"/>
              </w:rPr>
            </w:pPr>
            <w:r w:rsidRPr="00BD0754">
              <w:rPr>
                <w:rFonts w:ascii="Derailed" w:hAnsi="Derailed" w:cs="Arial"/>
                <w:b/>
                <w:color w:val="FFFFFF" w:themeColor="background1"/>
                <w:sz w:val="20"/>
                <w:szCs w:val="20"/>
              </w:rPr>
              <w:t>Planned activities</w:t>
            </w:r>
          </w:p>
        </w:tc>
        <w:tc>
          <w:tcPr>
            <w:tcW w:w="6055" w:type="dxa"/>
            <w:shd w:val="clear" w:color="auto" w:fill="000000" w:themeFill="text1"/>
          </w:tcPr>
          <w:p w14:paraId="4BDB65B7" w14:textId="77777777" w:rsidR="00BD0754" w:rsidRPr="00BD0754" w:rsidRDefault="00BD0754" w:rsidP="00BD0754">
            <w:pPr>
              <w:spacing w:after="200" w:line="276" w:lineRule="auto"/>
              <w:jc w:val="both"/>
              <w:rPr>
                <w:rFonts w:ascii="Derailed" w:hAnsi="Derailed" w:cs="Arial"/>
                <w:b/>
                <w:color w:val="FFFFFF" w:themeColor="background1"/>
                <w:sz w:val="20"/>
                <w:szCs w:val="20"/>
              </w:rPr>
            </w:pPr>
          </w:p>
        </w:tc>
      </w:tr>
      <w:tr w:rsidR="00BD0754" w:rsidRPr="00BD0754" w14:paraId="0A7C00AB" w14:textId="77777777" w:rsidTr="00FD1BE1">
        <w:tc>
          <w:tcPr>
            <w:tcW w:w="3681" w:type="dxa"/>
          </w:tcPr>
          <w:p w14:paraId="59A0D78D" w14:textId="62871BF4" w:rsidR="00BD0754" w:rsidRPr="00BD0754" w:rsidRDefault="00BD0754" w:rsidP="00BD0754">
            <w:pPr>
              <w:spacing w:after="200" w:line="276" w:lineRule="auto"/>
              <w:jc w:val="both"/>
              <w:rPr>
                <w:rFonts w:ascii="Derailed" w:hAnsi="Derailed" w:cs="Arial"/>
                <w:b/>
                <w:sz w:val="20"/>
                <w:szCs w:val="20"/>
              </w:rPr>
            </w:pPr>
            <w:r w:rsidRPr="00BD0754">
              <w:rPr>
                <w:rFonts w:ascii="Derailed" w:hAnsi="Derailed"/>
                <w:sz w:val="20"/>
                <w:szCs w:val="20"/>
              </w:rPr>
              <w:t>Please provide a brief description of the activities planned, and provide a brief history of the collaboration to date (if relevant)</w:t>
            </w:r>
            <w:r w:rsidR="00070897">
              <w:rPr>
                <w:rFonts w:ascii="Derailed" w:hAnsi="Derailed"/>
                <w:sz w:val="20"/>
                <w:szCs w:val="20"/>
              </w:rPr>
              <w:t xml:space="preserve"> </w:t>
            </w:r>
            <w:r w:rsidR="00070897" w:rsidRPr="00B80D0F">
              <w:rPr>
                <w:rFonts w:ascii="Derailed" w:hAnsi="Derailed"/>
                <w:sz w:val="20"/>
                <w:szCs w:val="20"/>
              </w:rPr>
              <w:t>Max. 200 words.</w:t>
            </w:r>
          </w:p>
        </w:tc>
        <w:tc>
          <w:tcPr>
            <w:tcW w:w="6055" w:type="dxa"/>
          </w:tcPr>
          <w:p w14:paraId="0A7A2221" w14:textId="77777777" w:rsidR="00BD0754" w:rsidRPr="00BD0754" w:rsidRDefault="00BD0754" w:rsidP="00BD0754">
            <w:pPr>
              <w:spacing w:after="200" w:line="276" w:lineRule="auto"/>
              <w:jc w:val="both"/>
              <w:rPr>
                <w:rFonts w:ascii="Derailed" w:hAnsi="Derailed" w:cs="Arial"/>
                <w:b/>
                <w:sz w:val="20"/>
                <w:szCs w:val="20"/>
              </w:rPr>
            </w:pPr>
          </w:p>
        </w:tc>
      </w:tr>
      <w:tr w:rsidR="00BD0754" w:rsidRPr="00BD0754" w14:paraId="4208342B" w14:textId="77777777" w:rsidTr="00FD1BE1">
        <w:tc>
          <w:tcPr>
            <w:tcW w:w="3681" w:type="dxa"/>
            <w:shd w:val="clear" w:color="auto" w:fill="000000" w:themeFill="text1"/>
          </w:tcPr>
          <w:p w14:paraId="523247D5" w14:textId="77777777" w:rsidR="00BD0754" w:rsidRPr="00BD0754" w:rsidRDefault="00BD0754" w:rsidP="00BD0754">
            <w:pPr>
              <w:spacing w:after="200" w:line="276" w:lineRule="auto"/>
              <w:jc w:val="both"/>
              <w:rPr>
                <w:rFonts w:ascii="Derailed" w:hAnsi="Derailed" w:cs="Arial"/>
                <w:b/>
                <w:color w:val="FFFFFF" w:themeColor="background1"/>
                <w:sz w:val="20"/>
                <w:szCs w:val="20"/>
              </w:rPr>
            </w:pPr>
            <w:r w:rsidRPr="00BD0754">
              <w:rPr>
                <w:rFonts w:ascii="Derailed" w:hAnsi="Derailed" w:cs="Arial"/>
                <w:b/>
                <w:color w:val="FFFFFF" w:themeColor="background1"/>
                <w:sz w:val="20"/>
                <w:szCs w:val="20"/>
              </w:rPr>
              <w:t>Strategic fit</w:t>
            </w:r>
          </w:p>
        </w:tc>
        <w:tc>
          <w:tcPr>
            <w:tcW w:w="6055" w:type="dxa"/>
            <w:shd w:val="clear" w:color="auto" w:fill="000000" w:themeFill="text1"/>
          </w:tcPr>
          <w:p w14:paraId="6DFA9A8E" w14:textId="77777777" w:rsidR="00BD0754" w:rsidRPr="00BD0754" w:rsidRDefault="00BD0754" w:rsidP="00BD0754">
            <w:pPr>
              <w:spacing w:after="200" w:line="276" w:lineRule="auto"/>
              <w:jc w:val="both"/>
              <w:rPr>
                <w:rFonts w:ascii="Derailed" w:hAnsi="Derailed" w:cs="Arial"/>
                <w:b/>
                <w:color w:val="FFFFFF" w:themeColor="background1"/>
                <w:sz w:val="20"/>
                <w:szCs w:val="20"/>
              </w:rPr>
            </w:pPr>
          </w:p>
        </w:tc>
      </w:tr>
      <w:tr w:rsidR="00BD0754" w:rsidRPr="00BD0754" w14:paraId="4E5153EB" w14:textId="77777777" w:rsidTr="00FD1BE1">
        <w:tc>
          <w:tcPr>
            <w:tcW w:w="3681" w:type="dxa"/>
          </w:tcPr>
          <w:p w14:paraId="4FC635C1" w14:textId="77777777" w:rsidR="00BD0754" w:rsidRPr="00BD0754" w:rsidRDefault="00BD0754" w:rsidP="00BD0754">
            <w:pPr>
              <w:spacing w:after="200" w:line="276" w:lineRule="auto"/>
              <w:jc w:val="both"/>
              <w:rPr>
                <w:rFonts w:ascii="Derailed" w:hAnsi="Derailed" w:cs="Arial"/>
                <w:b/>
                <w:sz w:val="20"/>
                <w:szCs w:val="20"/>
              </w:rPr>
            </w:pPr>
            <w:r w:rsidRPr="00BD0754">
              <w:rPr>
                <w:rFonts w:ascii="Derailed" w:hAnsi="Derailed"/>
                <w:sz w:val="20"/>
                <w:szCs w:val="20"/>
              </w:rPr>
              <w:t>How will/does this collaboration support Newcastle University’s Vision and Mission?</w:t>
            </w:r>
          </w:p>
        </w:tc>
        <w:tc>
          <w:tcPr>
            <w:tcW w:w="6055" w:type="dxa"/>
          </w:tcPr>
          <w:p w14:paraId="020908AE" w14:textId="3F64D8EB" w:rsidR="00BD0754" w:rsidRDefault="00BD0754" w:rsidP="00BD0754">
            <w:pPr>
              <w:jc w:val="both"/>
              <w:rPr>
                <w:rFonts w:ascii="Derailed" w:hAnsi="Derailed" w:cs="Arial"/>
                <w:i/>
                <w:sz w:val="20"/>
                <w:szCs w:val="20"/>
              </w:rPr>
            </w:pPr>
            <w:r w:rsidRPr="00BD0754">
              <w:rPr>
                <w:rFonts w:ascii="Derailed" w:hAnsi="Derailed" w:cs="Arial"/>
                <w:i/>
                <w:sz w:val="20"/>
                <w:szCs w:val="20"/>
              </w:rPr>
              <w:t xml:space="preserve">Please give brief but specific details (3-4 bullet points) – you may wish to refer to the </w:t>
            </w:r>
            <w:hyperlink r:id="rId16" w:history="1">
              <w:r w:rsidRPr="00BD0754">
                <w:rPr>
                  <w:rStyle w:val="Hyperlink"/>
                  <w:rFonts w:ascii="Derailed" w:hAnsi="Derailed" w:cs="Arial"/>
                  <w:i/>
                  <w:sz w:val="20"/>
                  <w:szCs w:val="20"/>
                </w:rPr>
                <w:t>University Strategy</w:t>
              </w:r>
            </w:hyperlink>
            <w:r w:rsidR="00603005">
              <w:rPr>
                <w:rStyle w:val="Hyperlink"/>
                <w:rFonts w:ascii="Derailed" w:hAnsi="Derailed" w:cs="Arial"/>
                <w:i/>
                <w:sz w:val="20"/>
                <w:szCs w:val="20"/>
              </w:rPr>
              <w:t>,</w:t>
            </w:r>
            <w:r w:rsidR="00603005">
              <w:rPr>
                <w:rStyle w:val="Hyperlink"/>
              </w:rPr>
              <w:t xml:space="preserve"> </w:t>
            </w:r>
            <w:hyperlink r:id="rId17" w:history="1">
              <w:r w:rsidRPr="00BD0754">
                <w:rPr>
                  <w:rStyle w:val="Hyperlink"/>
                  <w:rFonts w:ascii="Derailed" w:hAnsi="Derailed" w:cs="Arial"/>
                  <w:i/>
                  <w:sz w:val="20"/>
                  <w:szCs w:val="20"/>
                </w:rPr>
                <w:t>Global Strategy</w:t>
              </w:r>
            </w:hyperlink>
            <w:r w:rsidRPr="00BD0754">
              <w:rPr>
                <w:rFonts w:ascii="Derailed" w:hAnsi="Derailed" w:cs="Arial"/>
                <w:i/>
                <w:sz w:val="20"/>
                <w:szCs w:val="20"/>
              </w:rPr>
              <w:t xml:space="preserve"> </w:t>
            </w:r>
            <w:r w:rsidR="00603005">
              <w:rPr>
                <w:rFonts w:ascii="Derailed" w:hAnsi="Derailed" w:cs="Arial"/>
                <w:i/>
                <w:sz w:val="20"/>
                <w:szCs w:val="20"/>
              </w:rPr>
              <w:t xml:space="preserve">and/or </w:t>
            </w:r>
            <w:hyperlink r:id="rId18" w:history="1">
              <w:r w:rsidR="00603005" w:rsidRPr="00603005">
                <w:rPr>
                  <w:rStyle w:val="Hyperlink"/>
                  <w:rFonts w:ascii="Derailed" w:hAnsi="Derailed" w:cs="Arial"/>
                  <w:i/>
                  <w:sz w:val="20"/>
                  <w:szCs w:val="20"/>
                </w:rPr>
                <w:t>Engagement &amp; Place Strategy</w:t>
              </w:r>
            </w:hyperlink>
            <w:r w:rsidR="00603005">
              <w:rPr>
                <w:rFonts w:ascii="Derailed" w:hAnsi="Derailed" w:cs="Arial"/>
                <w:i/>
                <w:sz w:val="20"/>
                <w:szCs w:val="20"/>
              </w:rPr>
              <w:t xml:space="preserve"> </w:t>
            </w:r>
            <w:r w:rsidR="00C87E2C">
              <w:rPr>
                <w:rFonts w:ascii="Derailed" w:hAnsi="Derailed" w:cs="Arial"/>
                <w:i/>
                <w:sz w:val="20"/>
                <w:szCs w:val="20"/>
              </w:rPr>
              <w:t>(S</w:t>
            </w:r>
            <w:r w:rsidRPr="00BD0754">
              <w:rPr>
                <w:rFonts w:ascii="Derailed" w:hAnsi="Derailed" w:cs="Arial"/>
                <w:i/>
                <w:sz w:val="20"/>
                <w:szCs w:val="20"/>
              </w:rPr>
              <w:t>harepoint site)</w:t>
            </w:r>
          </w:p>
          <w:p w14:paraId="1FE54AFF" w14:textId="77777777" w:rsidR="00603005" w:rsidRPr="00BD0754" w:rsidRDefault="00603005" w:rsidP="00BD0754">
            <w:pPr>
              <w:jc w:val="both"/>
              <w:rPr>
                <w:rFonts w:ascii="Derailed" w:hAnsi="Derailed" w:cs="Arial"/>
                <w:i/>
                <w:sz w:val="20"/>
                <w:szCs w:val="20"/>
              </w:rPr>
            </w:pPr>
          </w:p>
          <w:p w14:paraId="2F9EAD57" w14:textId="77777777" w:rsidR="00BD0754" w:rsidRPr="00BD0754" w:rsidRDefault="00BD0754" w:rsidP="00BD0754">
            <w:pPr>
              <w:jc w:val="both"/>
              <w:rPr>
                <w:rFonts w:ascii="Derailed" w:hAnsi="Derailed" w:cs="Arial"/>
                <w:sz w:val="20"/>
                <w:szCs w:val="20"/>
              </w:rPr>
            </w:pPr>
            <w:r w:rsidRPr="00BD0754">
              <w:rPr>
                <w:rFonts w:ascii="Derailed" w:hAnsi="Derailed" w:cs="Arial"/>
                <w:sz w:val="20"/>
                <w:szCs w:val="20"/>
              </w:rPr>
              <w:t>1.</w:t>
            </w:r>
          </w:p>
          <w:p w14:paraId="756CA9F0" w14:textId="77777777" w:rsidR="00BD0754" w:rsidRPr="00BD0754" w:rsidRDefault="00BD0754" w:rsidP="00BD0754">
            <w:pPr>
              <w:jc w:val="both"/>
              <w:rPr>
                <w:rFonts w:ascii="Derailed" w:hAnsi="Derailed" w:cs="Arial"/>
                <w:sz w:val="20"/>
                <w:szCs w:val="20"/>
              </w:rPr>
            </w:pPr>
            <w:r w:rsidRPr="00BD0754">
              <w:rPr>
                <w:rFonts w:ascii="Derailed" w:hAnsi="Derailed" w:cs="Arial"/>
                <w:sz w:val="20"/>
                <w:szCs w:val="20"/>
              </w:rPr>
              <w:t>2.</w:t>
            </w:r>
          </w:p>
          <w:p w14:paraId="64C04A08" w14:textId="77777777" w:rsidR="00BD0754" w:rsidRPr="00BD0754" w:rsidRDefault="00BD0754" w:rsidP="00BD0754">
            <w:pPr>
              <w:jc w:val="both"/>
              <w:rPr>
                <w:rFonts w:ascii="Derailed" w:hAnsi="Derailed" w:cs="Arial"/>
                <w:sz w:val="20"/>
                <w:szCs w:val="20"/>
              </w:rPr>
            </w:pPr>
            <w:r w:rsidRPr="00BD0754">
              <w:rPr>
                <w:rFonts w:ascii="Derailed" w:hAnsi="Derailed" w:cs="Arial"/>
                <w:sz w:val="20"/>
                <w:szCs w:val="20"/>
              </w:rPr>
              <w:t>3.</w:t>
            </w:r>
          </w:p>
          <w:p w14:paraId="3FE4F9D6" w14:textId="77777777" w:rsidR="00BD0754" w:rsidRPr="00BD0754" w:rsidRDefault="00BD0754" w:rsidP="00BD0754">
            <w:pPr>
              <w:jc w:val="both"/>
              <w:rPr>
                <w:rFonts w:ascii="Derailed" w:hAnsi="Derailed" w:cs="Arial"/>
                <w:sz w:val="20"/>
                <w:szCs w:val="20"/>
              </w:rPr>
            </w:pPr>
            <w:r w:rsidRPr="00BD0754">
              <w:rPr>
                <w:rFonts w:ascii="Derailed" w:hAnsi="Derailed" w:cs="Arial"/>
                <w:sz w:val="20"/>
                <w:szCs w:val="20"/>
              </w:rPr>
              <w:t>4.</w:t>
            </w:r>
          </w:p>
        </w:tc>
      </w:tr>
      <w:tr w:rsidR="00BD0754" w:rsidRPr="00BD0754" w14:paraId="5AA6943E" w14:textId="77777777" w:rsidTr="00FD1BE1">
        <w:tc>
          <w:tcPr>
            <w:tcW w:w="3681" w:type="dxa"/>
            <w:shd w:val="clear" w:color="auto" w:fill="000000" w:themeFill="text1"/>
          </w:tcPr>
          <w:p w14:paraId="210D3BA9" w14:textId="77777777" w:rsidR="00BD0754" w:rsidRPr="00BD0754" w:rsidRDefault="00BD0754" w:rsidP="00BD0754">
            <w:pPr>
              <w:spacing w:after="200" w:line="276" w:lineRule="auto"/>
              <w:jc w:val="both"/>
              <w:rPr>
                <w:rFonts w:ascii="Derailed" w:hAnsi="Derailed" w:cs="Arial"/>
                <w:b/>
                <w:color w:val="FFFFFF" w:themeColor="background1"/>
                <w:sz w:val="20"/>
                <w:szCs w:val="20"/>
              </w:rPr>
            </w:pPr>
            <w:r w:rsidRPr="00BD0754">
              <w:rPr>
                <w:rFonts w:ascii="Derailed" w:hAnsi="Derailed" w:cs="Arial"/>
                <w:b/>
                <w:color w:val="FFFFFF" w:themeColor="background1"/>
                <w:sz w:val="20"/>
                <w:szCs w:val="20"/>
              </w:rPr>
              <w:t>Impact of funding</w:t>
            </w:r>
          </w:p>
        </w:tc>
        <w:tc>
          <w:tcPr>
            <w:tcW w:w="6055" w:type="dxa"/>
            <w:shd w:val="clear" w:color="auto" w:fill="000000" w:themeFill="text1"/>
          </w:tcPr>
          <w:p w14:paraId="13B67B58" w14:textId="77777777" w:rsidR="00BD0754" w:rsidRPr="00BD0754" w:rsidRDefault="00BD0754" w:rsidP="00BD0754">
            <w:pPr>
              <w:spacing w:after="200" w:line="276" w:lineRule="auto"/>
              <w:jc w:val="both"/>
              <w:rPr>
                <w:rFonts w:ascii="Derailed" w:hAnsi="Derailed" w:cs="Arial"/>
                <w:b/>
                <w:color w:val="FFFFFF" w:themeColor="background1"/>
                <w:sz w:val="20"/>
                <w:szCs w:val="20"/>
              </w:rPr>
            </w:pPr>
          </w:p>
        </w:tc>
      </w:tr>
      <w:tr w:rsidR="00BD0754" w:rsidRPr="00BD0754" w14:paraId="622F864C" w14:textId="77777777" w:rsidTr="00FD1BE1">
        <w:tc>
          <w:tcPr>
            <w:tcW w:w="3681" w:type="dxa"/>
            <w:vAlign w:val="center"/>
          </w:tcPr>
          <w:p w14:paraId="4391EDFB" w14:textId="416943A1" w:rsidR="00BD0754" w:rsidRPr="00BD0754" w:rsidRDefault="00BD0754" w:rsidP="00BD0754">
            <w:pPr>
              <w:spacing w:after="200" w:line="276" w:lineRule="auto"/>
              <w:jc w:val="both"/>
              <w:rPr>
                <w:rFonts w:ascii="Derailed" w:hAnsi="Derailed" w:cs="Arial"/>
                <w:b/>
                <w:sz w:val="20"/>
                <w:szCs w:val="20"/>
              </w:rPr>
            </w:pPr>
            <w:r w:rsidRPr="00BD0754">
              <w:rPr>
                <w:rFonts w:ascii="Derailed" w:hAnsi="Derailed" w:cs="Arial"/>
                <w:sz w:val="20"/>
                <w:szCs w:val="20"/>
              </w:rPr>
              <w:t xml:space="preserve">What do you hope the funding will enable you (and/or colleagues) to achieve and over what timescale? </w:t>
            </w:r>
            <w:r w:rsidR="00070897" w:rsidRPr="00B80D0F">
              <w:rPr>
                <w:rFonts w:ascii="Derailed" w:hAnsi="Derailed"/>
                <w:sz w:val="20"/>
                <w:szCs w:val="20"/>
              </w:rPr>
              <w:t>Max. 200 words.</w:t>
            </w:r>
          </w:p>
        </w:tc>
        <w:tc>
          <w:tcPr>
            <w:tcW w:w="6055" w:type="dxa"/>
          </w:tcPr>
          <w:p w14:paraId="50639FC2" w14:textId="77777777" w:rsidR="00BD0754" w:rsidRPr="00BD0754" w:rsidRDefault="00BD0754" w:rsidP="00BD0754">
            <w:pPr>
              <w:spacing w:after="200" w:line="276" w:lineRule="auto"/>
              <w:jc w:val="both"/>
              <w:rPr>
                <w:rFonts w:ascii="Derailed" w:hAnsi="Derailed" w:cs="Arial"/>
                <w:b/>
                <w:sz w:val="20"/>
                <w:szCs w:val="20"/>
              </w:rPr>
            </w:pPr>
          </w:p>
          <w:p w14:paraId="18F4ACB2" w14:textId="77777777" w:rsidR="00BD0754" w:rsidRPr="00BD0754" w:rsidRDefault="00BD0754" w:rsidP="00BD0754">
            <w:pPr>
              <w:spacing w:after="200" w:line="276" w:lineRule="auto"/>
              <w:jc w:val="both"/>
              <w:rPr>
                <w:rFonts w:ascii="Derailed" w:hAnsi="Derailed" w:cs="Arial"/>
                <w:b/>
                <w:sz w:val="20"/>
                <w:szCs w:val="20"/>
              </w:rPr>
            </w:pPr>
          </w:p>
          <w:p w14:paraId="7D91EC9F" w14:textId="77777777" w:rsidR="00BD0754" w:rsidRPr="00BD0754" w:rsidRDefault="00BD0754" w:rsidP="00BD0754">
            <w:pPr>
              <w:spacing w:after="200" w:line="276" w:lineRule="auto"/>
              <w:jc w:val="both"/>
              <w:rPr>
                <w:rFonts w:ascii="Derailed" w:hAnsi="Derailed" w:cs="Arial"/>
                <w:b/>
                <w:sz w:val="20"/>
                <w:szCs w:val="20"/>
              </w:rPr>
            </w:pPr>
          </w:p>
        </w:tc>
      </w:tr>
      <w:tr w:rsidR="00BD0754" w:rsidRPr="00BD0754" w14:paraId="59416D0C" w14:textId="77777777" w:rsidTr="00FD1BE1">
        <w:tc>
          <w:tcPr>
            <w:tcW w:w="3681" w:type="dxa"/>
            <w:shd w:val="clear" w:color="auto" w:fill="000000" w:themeFill="text1"/>
            <w:vAlign w:val="center"/>
          </w:tcPr>
          <w:p w14:paraId="543FF93C" w14:textId="77777777" w:rsidR="00BD0754" w:rsidRPr="00BD0754" w:rsidRDefault="00BD0754" w:rsidP="00BD0754">
            <w:pPr>
              <w:spacing w:after="200" w:line="276" w:lineRule="auto"/>
              <w:jc w:val="both"/>
              <w:rPr>
                <w:rFonts w:ascii="Derailed" w:hAnsi="Derailed" w:cs="Arial"/>
                <w:b/>
                <w:bCs/>
                <w:color w:val="FFFFFF" w:themeColor="background1"/>
                <w:sz w:val="20"/>
                <w:szCs w:val="20"/>
              </w:rPr>
            </w:pPr>
            <w:r w:rsidRPr="00BD0754">
              <w:rPr>
                <w:rFonts w:ascii="Derailed" w:hAnsi="Derailed" w:cs="Arial"/>
                <w:b/>
                <w:bCs/>
                <w:color w:val="FFFFFF" w:themeColor="background1"/>
                <w:sz w:val="20"/>
                <w:szCs w:val="20"/>
              </w:rPr>
              <w:t>Supporting information</w:t>
            </w:r>
          </w:p>
        </w:tc>
        <w:tc>
          <w:tcPr>
            <w:tcW w:w="6055" w:type="dxa"/>
            <w:shd w:val="clear" w:color="auto" w:fill="000000" w:themeFill="text1"/>
          </w:tcPr>
          <w:p w14:paraId="354954A7" w14:textId="77777777" w:rsidR="00BD0754" w:rsidRPr="00BD0754" w:rsidRDefault="00BD0754" w:rsidP="00BD0754">
            <w:pPr>
              <w:spacing w:after="200" w:line="276" w:lineRule="auto"/>
              <w:jc w:val="both"/>
              <w:rPr>
                <w:rFonts w:ascii="Derailed" w:hAnsi="Derailed" w:cs="Arial"/>
                <w:b/>
                <w:bCs/>
                <w:color w:val="FFFFFF" w:themeColor="background1"/>
                <w:sz w:val="20"/>
                <w:szCs w:val="20"/>
              </w:rPr>
            </w:pPr>
          </w:p>
        </w:tc>
      </w:tr>
      <w:tr w:rsidR="00BD0754" w:rsidRPr="00BD0754" w14:paraId="23A70A8D" w14:textId="77777777" w:rsidTr="00FD1BE1">
        <w:tc>
          <w:tcPr>
            <w:tcW w:w="3681" w:type="dxa"/>
            <w:vAlign w:val="center"/>
          </w:tcPr>
          <w:p w14:paraId="3E015228" w14:textId="4C8EDCA3" w:rsidR="00BD0754" w:rsidRPr="00BD0754" w:rsidRDefault="00BD0754" w:rsidP="00BD0754">
            <w:pPr>
              <w:spacing w:after="200" w:line="276" w:lineRule="auto"/>
              <w:jc w:val="both"/>
              <w:rPr>
                <w:rFonts w:ascii="Derailed" w:hAnsi="Derailed" w:cs="Arial"/>
                <w:sz w:val="20"/>
                <w:szCs w:val="20"/>
              </w:rPr>
            </w:pPr>
            <w:r w:rsidRPr="00BD0754">
              <w:rPr>
                <w:rFonts w:ascii="Derailed" w:hAnsi="Derailed" w:cs="Arial"/>
                <w:sz w:val="20"/>
                <w:szCs w:val="20"/>
              </w:rPr>
              <w:lastRenderedPageBreak/>
              <w:t>Is there any further information you would like to include in support of your application?</w:t>
            </w:r>
            <w:r w:rsidR="00070897">
              <w:rPr>
                <w:rFonts w:ascii="Derailed" w:hAnsi="Derailed" w:cs="Arial"/>
                <w:sz w:val="20"/>
                <w:szCs w:val="20"/>
              </w:rPr>
              <w:t xml:space="preserve"> </w:t>
            </w:r>
            <w:r w:rsidR="00070897" w:rsidRPr="00B80D0F">
              <w:rPr>
                <w:rFonts w:ascii="Derailed" w:hAnsi="Derailed"/>
                <w:sz w:val="20"/>
                <w:szCs w:val="20"/>
              </w:rPr>
              <w:t>Max. 200 words.</w:t>
            </w:r>
          </w:p>
        </w:tc>
        <w:tc>
          <w:tcPr>
            <w:tcW w:w="6055" w:type="dxa"/>
          </w:tcPr>
          <w:p w14:paraId="149B44B2" w14:textId="77777777" w:rsidR="00BD0754" w:rsidRPr="00BD0754" w:rsidRDefault="00BD0754" w:rsidP="00BD0754">
            <w:pPr>
              <w:spacing w:after="200" w:line="276" w:lineRule="auto"/>
              <w:jc w:val="both"/>
              <w:rPr>
                <w:rFonts w:ascii="Derailed" w:hAnsi="Derailed" w:cs="Arial"/>
                <w:b/>
                <w:sz w:val="20"/>
                <w:szCs w:val="20"/>
              </w:rPr>
            </w:pPr>
          </w:p>
        </w:tc>
      </w:tr>
    </w:tbl>
    <w:p w14:paraId="191691A6" w14:textId="77777777" w:rsidR="007152D0" w:rsidRPr="00DE154E" w:rsidRDefault="007152D0" w:rsidP="00DE154E">
      <w:pPr>
        <w:pStyle w:val="Heading3"/>
        <w:jc w:val="both"/>
        <w:rPr>
          <w:rFonts w:ascii="Derailed" w:hAnsi="Derailed" w:cs="Helvetica"/>
          <w:i w:val="0"/>
          <w:sz w:val="2"/>
          <w:szCs w:val="2"/>
        </w:rPr>
      </w:pPr>
    </w:p>
    <w:sectPr w:rsidR="007152D0" w:rsidRPr="00DE154E" w:rsidSect="00EE7ED2">
      <w:footerReference w:type="default" r:id="rId19"/>
      <w:type w:val="continuous"/>
      <w:pgSz w:w="11906" w:h="16838"/>
      <w:pgMar w:top="1440" w:right="1080" w:bottom="1440" w:left="1080" w:header="709" w:footer="4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0FAA3A" w14:textId="77777777" w:rsidR="00051B48" w:rsidRDefault="00051B48" w:rsidP="007152D0">
      <w:pPr>
        <w:spacing w:after="0" w:line="240" w:lineRule="auto"/>
      </w:pPr>
      <w:r>
        <w:separator/>
      </w:r>
    </w:p>
  </w:endnote>
  <w:endnote w:type="continuationSeparator" w:id="0">
    <w:p w14:paraId="69779CD3" w14:textId="77777777" w:rsidR="00051B48" w:rsidRDefault="00051B48" w:rsidP="00715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railed">
    <w:altName w:val="Calibri"/>
    <w:charset w:val="00"/>
    <w:family w:val="swiss"/>
    <w:pitch w:val="variable"/>
    <w:sig w:usb0="A00002FF" w:usb1="5000205B" w:usb2="00000000" w:usb3="00000000" w:csb0="00000097"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59FEA" w14:textId="1FE2DB62" w:rsidR="00506B7F" w:rsidRDefault="00506B7F">
    <w:pPr>
      <w:pStyle w:val="Footer"/>
      <w:jc w:val="center"/>
    </w:pPr>
  </w:p>
  <w:p w14:paraId="176C48C9" w14:textId="77777777" w:rsidR="00506B7F" w:rsidRDefault="00506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0F82B" w14:textId="77777777" w:rsidR="00EE7ED2" w:rsidRDefault="00EE7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A5C29" w14:textId="77777777" w:rsidR="00051B48" w:rsidRDefault="00051B48" w:rsidP="007152D0">
      <w:pPr>
        <w:spacing w:after="0" w:line="240" w:lineRule="auto"/>
      </w:pPr>
      <w:r>
        <w:separator/>
      </w:r>
    </w:p>
  </w:footnote>
  <w:footnote w:type="continuationSeparator" w:id="0">
    <w:p w14:paraId="3A4CAE95" w14:textId="77777777" w:rsidR="00051B48" w:rsidRDefault="00051B48" w:rsidP="007152D0">
      <w:pPr>
        <w:spacing w:after="0" w:line="240" w:lineRule="auto"/>
      </w:pPr>
      <w:r>
        <w:continuationSeparator/>
      </w:r>
    </w:p>
  </w:footnote>
  <w:footnote w:id="1">
    <w:p w14:paraId="12690B2A" w14:textId="6D227C38" w:rsidR="005C3AFF" w:rsidRPr="00DE154E" w:rsidRDefault="005C3AFF" w:rsidP="00DE154E">
      <w:pPr>
        <w:pStyle w:val="FootnoteText"/>
        <w:jc w:val="both"/>
        <w:rPr>
          <w:rFonts w:ascii="Derailed" w:hAnsi="Derailed"/>
        </w:rPr>
      </w:pPr>
      <w:r w:rsidRPr="00DE154E">
        <w:rPr>
          <w:rStyle w:val="FootnoteReference"/>
          <w:rFonts w:ascii="Derailed" w:hAnsi="Derailed"/>
          <w:sz w:val="18"/>
          <w:szCs w:val="18"/>
        </w:rPr>
        <w:footnoteRef/>
      </w:r>
      <w:r w:rsidRPr="00DE154E">
        <w:rPr>
          <w:rFonts w:ascii="Derailed" w:hAnsi="Derailed"/>
          <w:sz w:val="18"/>
          <w:szCs w:val="18"/>
        </w:rPr>
        <w:t xml:space="preserve"> If your proposed project focuses specifically on partnership work with Pitt but falls outside the scope of the Engagement &amp; Place agenda, we would encourage you to apply to the International Partnership Fund call being launched concurrently by the International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8FF22" w14:textId="085E37BB" w:rsidR="00751782" w:rsidRPr="00BD0754" w:rsidRDefault="00BD0754" w:rsidP="00751782">
    <w:pPr>
      <w:pStyle w:val="Header"/>
      <w:jc w:val="center"/>
      <w:rPr>
        <w:rFonts w:ascii="Derailed" w:hAnsi="Derailed" w:cs="Arial"/>
        <w:b/>
        <w:bCs/>
      </w:rPr>
    </w:pPr>
    <w:r w:rsidRPr="00BD0754">
      <w:rPr>
        <w:rFonts w:ascii="Derailed" w:hAnsi="Derailed" w:cs="Arial"/>
        <w:b/>
        <w:bCs/>
      </w:rPr>
      <w:t>Global Engagement Fellows</w:t>
    </w:r>
    <w:r w:rsidR="00B069D5">
      <w:rPr>
        <w:rFonts w:ascii="Derailed" w:hAnsi="Derailed" w:cs="Arial"/>
        <w:b/>
        <w:bCs/>
      </w:rPr>
      <w:t xml:space="preserve">hips </w:t>
    </w:r>
    <w:r w:rsidR="00BF392A" w:rsidRPr="00BD0754">
      <w:rPr>
        <w:rFonts w:ascii="Derailed" w:hAnsi="Derailed" w:cs="Arial"/>
        <w:b/>
        <w:bCs/>
      </w:rPr>
      <w:t>(</w:t>
    </w:r>
    <w:r w:rsidR="00F972F9">
      <w:rPr>
        <w:rFonts w:ascii="Derailed" w:hAnsi="Derailed" w:cs="Arial"/>
        <w:b/>
        <w:bCs/>
      </w:rPr>
      <w:t>March</w:t>
    </w:r>
    <w:r w:rsidR="00BF392A" w:rsidRPr="00BD0754">
      <w:rPr>
        <w:rFonts w:ascii="Derailed" w:hAnsi="Derailed" w:cs="Arial"/>
        <w:b/>
        <w:bCs/>
      </w:rPr>
      <w:t xml:space="preserve">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A2491"/>
    <w:multiLevelType w:val="hybridMultilevel"/>
    <w:tmpl w:val="324E53CC"/>
    <w:lvl w:ilvl="0" w:tplc="92B8201C">
      <w:start w:val="81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451BE"/>
    <w:multiLevelType w:val="hybridMultilevel"/>
    <w:tmpl w:val="1CF4187A"/>
    <w:lvl w:ilvl="0" w:tplc="92B8201C">
      <w:start w:val="81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1F746790"/>
    <w:multiLevelType w:val="hybridMultilevel"/>
    <w:tmpl w:val="A85E9D7C"/>
    <w:lvl w:ilvl="0" w:tplc="92B8201C">
      <w:start w:val="81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0F3BA0"/>
    <w:multiLevelType w:val="hybridMultilevel"/>
    <w:tmpl w:val="77465366"/>
    <w:lvl w:ilvl="0" w:tplc="92B8201C">
      <w:start w:val="81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681600"/>
    <w:multiLevelType w:val="hybridMultilevel"/>
    <w:tmpl w:val="61F428AC"/>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2246A4"/>
    <w:multiLevelType w:val="hybridMultilevel"/>
    <w:tmpl w:val="6580627C"/>
    <w:lvl w:ilvl="0" w:tplc="08090011">
      <w:start w:val="1"/>
      <w:numFmt w:val="decimal"/>
      <w:lvlText w:val="%1)"/>
      <w:lvlJc w:val="left"/>
      <w:pPr>
        <w:ind w:left="420" w:hanging="360"/>
      </w:pPr>
      <w:rPr>
        <w:rFonts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754"/>
    <w:rsid w:val="00051B48"/>
    <w:rsid w:val="00070897"/>
    <w:rsid w:val="001D267F"/>
    <w:rsid w:val="001E7A5C"/>
    <w:rsid w:val="002D066B"/>
    <w:rsid w:val="003B46BE"/>
    <w:rsid w:val="00457F72"/>
    <w:rsid w:val="00506B7F"/>
    <w:rsid w:val="005C3AFF"/>
    <w:rsid w:val="005D3628"/>
    <w:rsid w:val="00603005"/>
    <w:rsid w:val="00615BA8"/>
    <w:rsid w:val="006537C5"/>
    <w:rsid w:val="00677887"/>
    <w:rsid w:val="007152D0"/>
    <w:rsid w:val="00722D3D"/>
    <w:rsid w:val="00752AA9"/>
    <w:rsid w:val="007C119B"/>
    <w:rsid w:val="00930B8C"/>
    <w:rsid w:val="009365B9"/>
    <w:rsid w:val="00A5642E"/>
    <w:rsid w:val="00B069D5"/>
    <w:rsid w:val="00B23EBD"/>
    <w:rsid w:val="00BC1129"/>
    <w:rsid w:val="00BD0754"/>
    <w:rsid w:val="00BF392A"/>
    <w:rsid w:val="00C87E2C"/>
    <w:rsid w:val="00DE154E"/>
    <w:rsid w:val="00E167A3"/>
    <w:rsid w:val="00E727E0"/>
    <w:rsid w:val="00ED39B4"/>
    <w:rsid w:val="00EE7ED2"/>
    <w:rsid w:val="00F972F9"/>
    <w:rsid w:val="00FD5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2B8CD"/>
  <w15:chartTrackingRefBased/>
  <w15:docId w15:val="{B2F20F45-FCA3-42A1-9BB1-C408E542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754"/>
    <w:rPr>
      <w:rFonts w:eastAsiaTheme="minorEastAsia"/>
      <w:lang w:eastAsia="zh-CN"/>
    </w:rPr>
  </w:style>
  <w:style w:type="paragraph" w:styleId="Heading1">
    <w:name w:val="heading 1"/>
    <w:basedOn w:val="Normal"/>
    <w:next w:val="Normal"/>
    <w:link w:val="Heading1Char"/>
    <w:uiPriority w:val="9"/>
    <w:qFormat/>
    <w:rsid w:val="007152D0"/>
    <w:pPr>
      <w:jc w:val="center"/>
      <w:outlineLvl w:val="0"/>
    </w:pPr>
    <w:rPr>
      <w:rFonts w:ascii="Helvetica" w:hAnsi="Helvetica"/>
      <w:b/>
      <w:sz w:val="28"/>
    </w:rPr>
  </w:style>
  <w:style w:type="paragraph" w:styleId="Heading2">
    <w:name w:val="heading 2"/>
    <w:basedOn w:val="Normal"/>
    <w:next w:val="Normal"/>
    <w:link w:val="Heading2Char"/>
    <w:uiPriority w:val="9"/>
    <w:unhideWhenUsed/>
    <w:qFormat/>
    <w:rsid w:val="007152D0"/>
    <w:pPr>
      <w:outlineLvl w:val="1"/>
    </w:pPr>
    <w:rPr>
      <w:b/>
      <w:i/>
      <w:sz w:val="20"/>
    </w:rPr>
  </w:style>
  <w:style w:type="paragraph" w:styleId="Heading3">
    <w:name w:val="heading 3"/>
    <w:basedOn w:val="Normal"/>
    <w:next w:val="Normal"/>
    <w:link w:val="Heading3Char"/>
    <w:uiPriority w:val="9"/>
    <w:unhideWhenUsed/>
    <w:qFormat/>
    <w:rsid w:val="007152D0"/>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2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2D0"/>
  </w:style>
  <w:style w:type="paragraph" w:styleId="Footer">
    <w:name w:val="footer"/>
    <w:basedOn w:val="Normal"/>
    <w:link w:val="FooterChar"/>
    <w:uiPriority w:val="99"/>
    <w:unhideWhenUsed/>
    <w:rsid w:val="007152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2D0"/>
  </w:style>
  <w:style w:type="character" w:customStyle="1" w:styleId="Heading1Char">
    <w:name w:val="Heading 1 Char"/>
    <w:basedOn w:val="DefaultParagraphFont"/>
    <w:link w:val="Heading1"/>
    <w:uiPriority w:val="9"/>
    <w:rsid w:val="007152D0"/>
    <w:rPr>
      <w:rFonts w:ascii="Helvetica" w:hAnsi="Helvetica"/>
      <w:b/>
      <w:sz w:val="28"/>
    </w:rPr>
  </w:style>
  <w:style w:type="character" w:customStyle="1" w:styleId="Heading2Char">
    <w:name w:val="Heading 2 Char"/>
    <w:basedOn w:val="DefaultParagraphFont"/>
    <w:link w:val="Heading2"/>
    <w:uiPriority w:val="9"/>
    <w:rsid w:val="007152D0"/>
    <w:rPr>
      <w:b/>
      <w:i/>
      <w:sz w:val="20"/>
    </w:rPr>
  </w:style>
  <w:style w:type="character" w:customStyle="1" w:styleId="Heading3Char">
    <w:name w:val="Heading 3 Char"/>
    <w:basedOn w:val="DefaultParagraphFont"/>
    <w:link w:val="Heading3"/>
    <w:uiPriority w:val="9"/>
    <w:rsid w:val="007152D0"/>
    <w:rPr>
      <w:i/>
    </w:rPr>
  </w:style>
  <w:style w:type="table" w:styleId="TableGrid">
    <w:name w:val="Table Grid"/>
    <w:basedOn w:val="TableNormal"/>
    <w:uiPriority w:val="59"/>
    <w:rsid w:val="00BD075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0754"/>
    <w:rPr>
      <w:color w:val="0563C1" w:themeColor="hyperlink"/>
      <w:u w:val="single"/>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OBC Bullet"/>
    <w:basedOn w:val="Normal"/>
    <w:link w:val="ListParagraphChar"/>
    <w:uiPriority w:val="34"/>
    <w:qFormat/>
    <w:rsid w:val="00BD0754"/>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basedOn w:val="DefaultParagraphFont"/>
    <w:link w:val="ListParagraph"/>
    <w:uiPriority w:val="34"/>
    <w:locked/>
    <w:rsid w:val="00BD0754"/>
    <w:rPr>
      <w:rFonts w:eastAsiaTheme="minorEastAsia"/>
      <w:lang w:eastAsia="zh-CN"/>
    </w:rPr>
  </w:style>
  <w:style w:type="character" w:styleId="FollowedHyperlink">
    <w:name w:val="FollowedHyperlink"/>
    <w:basedOn w:val="DefaultParagraphFont"/>
    <w:uiPriority w:val="99"/>
    <w:semiHidden/>
    <w:unhideWhenUsed/>
    <w:rsid w:val="00603005"/>
    <w:rPr>
      <w:color w:val="954F72" w:themeColor="followedHyperlink"/>
      <w:u w:val="single"/>
    </w:rPr>
  </w:style>
  <w:style w:type="character" w:customStyle="1" w:styleId="UnresolvedMention1">
    <w:name w:val="Unresolved Mention1"/>
    <w:basedOn w:val="DefaultParagraphFont"/>
    <w:uiPriority w:val="99"/>
    <w:semiHidden/>
    <w:unhideWhenUsed/>
    <w:rsid w:val="00603005"/>
    <w:rPr>
      <w:color w:val="605E5C"/>
      <w:shd w:val="clear" w:color="auto" w:fill="E1DFDD"/>
    </w:rPr>
  </w:style>
  <w:style w:type="character" w:styleId="CommentReference">
    <w:name w:val="annotation reference"/>
    <w:basedOn w:val="DefaultParagraphFont"/>
    <w:uiPriority w:val="99"/>
    <w:semiHidden/>
    <w:unhideWhenUsed/>
    <w:rsid w:val="00BF392A"/>
    <w:rPr>
      <w:sz w:val="16"/>
      <w:szCs w:val="16"/>
    </w:rPr>
  </w:style>
  <w:style w:type="paragraph" w:styleId="CommentText">
    <w:name w:val="annotation text"/>
    <w:basedOn w:val="Normal"/>
    <w:link w:val="CommentTextChar"/>
    <w:uiPriority w:val="99"/>
    <w:semiHidden/>
    <w:unhideWhenUsed/>
    <w:rsid w:val="00BF392A"/>
    <w:pPr>
      <w:spacing w:line="240" w:lineRule="auto"/>
    </w:pPr>
    <w:rPr>
      <w:sz w:val="20"/>
      <w:szCs w:val="20"/>
    </w:rPr>
  </w:style>
  <w:style w:type="character" w:customStyle="1" w:styleId="CommentTextChar">
    <w:name w:val="Comment Text Char"/>
    <w:basedOn w:val="DefaultParagraphFont"/>
    <w:link w:val="CommentText"/>
    <w:uiPriority w:val="99"/>
    <w:semiHidden/>
    <w:rsid w:val="00BF392A"/>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BF392A"/>
    <w:rPr>
      <w:b/>
      <w:bCs/>
    </w:rPr>
  </w:style>
  <w:style w:type="character" w:customStyle="1" w:styleId="CommentSubjectChar">
    <w:name w:val="Comment Subject Char"/>
    <w:basedOn w:val="CommentTextChar"/>
    <w:link w:val="CommentSubject"/>
    <w:uiPriority w:val="99"/>
    <w:semiHidden/>
    <w:rsid w:val="00BF392A"/>
    <w:rPr>
      <w:rFonts w:eastAsiaTheme="minorEastAsia"/>
      <w:b/>
      <w:bCs/>
      <w:sz w:val="20"/>
      <w:szCs w:val="20"/>
      <w:lang w:eastAsia="zh-CN"/>
    </w:rPr>
  </w:style>
  <w:style w:type="paragraph" w:styleId="BalloonText">
    <w:name w:val="Balloon Text"/>
    <w:basedOn w:val="Normal"/>
    <w:link w:val="BalloonTextChar"/>
    <w:uiPriority w:val="99"/>
    <w:semiHidden/>
    <w:unhideWhenUsed/>
    <w:rsid w:val="00BF39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92A"/>
    <w:rPr>
      <w:rFonts w:ascii="Segoe UI" w:eastAsiaTheme="minorEastAsia" w:hAnsi="Segoe UI" w:cs="Segoe UI"/>
      <w:sz w:val="18"/>
      <w:szCs w:val="18"/>
      <w:lang w:eastAsia="zh-CN"/>
    </w:rPr>
  </w:style>
  <w:style w:type="character" w:styleId="UnresolvedMention">
    <w:name w:val="Unresolved Mention"/>
    <w:basedOn w:val="DefaultParagraphFont"/>
    <w:uiPriority w:val="99"/>
    <w:semiHidden/>
    <w:unhideWhenUsed/>
    <w:rsid w:val="005C3AFF"/>
    <w:rPr>
      <w:color w:val="605E5C"/>
      <w:shd w:val="clear" w:color="auto" w:fill="E1DFDD"/>
    </w:rPr>
  </w:style>
  <w:style w:type="paragraph" w:styleId="FootnoteText">
    <w:name w:val="footnote text"/>
    <w:basedOn w:val="Normal"/>
    <w:link w:val="FootnoteTextChar"/>
    <w:uiPriority w:val="99"/>
    <w:semiHidden/>
    <w:unhideWhenUsed/>
    <w:rsid w:val="005C3A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3AFF"/>
    <w:rPr>
      <w:rFonts w:eastAsiaTheme="minorEastAsia"/>
      <w:sz w:val="20"/>
      <w:szCs w:val="20"/>
      <w:lang w:eastAsia="zh-CN"/>
    </w:rPr>
  </w:style>
  <w:style w:type="character" w:styleId="FootnoteReference">
    <w:name w:val="footnote reference"/>
    <w:basedOn w:val="DefaultParagraphFont"/>
    <w:uiPriority w:val="99"/>
    <w:semiHidden/>
    <w:unhideWhenUsed/>
    <w:rsid w:val="005C3A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0978460">
      <w:bodyDiv w:val="1"/>
      <w:marLeft w:val="0"/>
      <w:marRight w:val="0"/>
      <w:marTop w:val="0"/>
      <w:marBottom w:val="0"/>
      <w:divBdr>
        <w:top w:val="none" w:sz="0" w:space="0" w:color="auto"/>
        <w:left w:val="none" w:sz="0" w:space="0" w:color="auto"/>
        <w:bottom w:val="none" w:sz="0" w:space="0" w:color="auto"/>
        <w:right w:val="none" w:sz="0" w:space="0" w:color="auto"/>
      </w:divBdr>
      <w:divsChild>
        <w:div w:id="749812477">
          <w:marLeft w:val="0"/>
          <w:marRight w:val="0"/>
          <w:marTop w:val="0"/>
          <w:marBottom w:val="0"/>
          <w:divBdr>
            <w:top w:val="none" w:sz="0" w:space="0" w:color="auto"/>
            <w:left w:val="none" w:sz="0" w:space="0" w:color="auto"/>
            <w:bottom w:val="none" w:sz="0" w:space="0" w:color="auto"/>
            <w:right w:val="none" w:sz="0" w:space="0" w:color="auto"/>
          </w:divBdr>
          <w:divsChild>
            <w:div w:id="1133671280">
              <w:marLeft w:val="0"/>
              <w:marRight w:val="0"/>
              <w:marTop w:val="0"/>
              <w:marBottom w:val="0"/>
              <w:divBdr>
                <w:top w:val="none" w:sz="0" w:space="0" w:color="auto"/>
                <w:left w:val="none" w:sz="0" w:space="0" w:color="auto"/>
                <w:bottom w:val="none" w:sz="0" w:space="0" w:color="auto"/>
                <w:right w:val="none" w:sz="0" w:space="0" w:color="auto"/>
              </w:divBdr>
              <w:divsChild>
                <w:div w:id="588463921">
                  <w:marLeft w:val="0"/>
                  <w:marRight w:val="0"/>
                  <w:marTop w:val="0"/>
                  <w:marBottom w:val="0"/>
                  <w:divBdr>
                    <w:top w:val="none" w:sz="0" w:space="0" w:color="auto"/>
                    <w:left w:val="none" w:sz="0" w:space="0" w:color="auto"/>
                    <w:bottom w:val="none" w:sz="0" w:space="0" w:color="auto"/>
                    <w:right w:val="none" w:sz="0" w:space="0" w:color="auto"/>
                  </w:divBdr>
                  <w:divsChild>
                    <w:div w:id="1098869488">
                      <w:marLeft w:val="0"/>
                      <w:marRight w:val="0"/>
                      <w:marTop w:val="0"/>
                      <w:marBottom w:val="0"/>
                      <w:divBdr>
                        <w:top w:val="none" w:sz="0" w:space="0" w:color="auto"/>
                        <w:left w:val="none" w:sz="0" w:space="0" w:color="auto"/>
                        <w:bottom w:val="none" w:sz="0" w:space="0" w:color="auto"/>
                        <w:right w:val="none" w:sz="0" w:space="0" w:color="auto"/>
                      </w:divBdr>
                      <w:divsChild>
                        <w:div w:id="1033918366">
                          <w:marLeft w:val="0"/>
                          <w:marRight w:val="0"/>
                          <w:marTop w:val="0"/>
                          <w:marBottom w:val="0"/>
                          <w:divBdr>
                            <w:top w:val="none" w:sz="0" w:space="0" w:color="auto"/>
                            <w:left w:val="none" w:sz="0" w:space="0" w:color="auto"/>
                            <w:bottom w:val="none" w:sz="0" w:space="0" w:color="auto"/>
                            <w:right w:val="none" w:sz="0" w:space="0" w:color="auto"/>
                          </w:divBdr>
                        </w:div>
                        <w:div w:id="1890610567">
                          <w:marLeft w:val="0"/>
                          <w:marRight w:val="0"/>
                          <w:marTop w:val="0"/>
                          <w:marBottom w:val="0"/>
                          <w:divBdr>
                            <w:top w:val="none" w:sz="0" w:space="0" w:color="auto"/>
                            <w:left w:val="none" w:sz="0" w:space="0" w:color="auto"/>
                            <w:bottom w:val="none" w:sz="0" w:space="0" w:color="auto"/>
                            <w:right w:val="none" w:sz="0" w:space="0" w:color="auto"/>
                          </w:divBdr>
                        </w:div>
                        <w:div w:id="19547653">
                          <w:marLeft w:val="0"/>
                          <w:marRight w:val="0"/>
                          <w:marTop w:val="0"/>
                          <w:marBottom w:val="0"/>
                          <w:divBdr>
                            <w:top w:val="none" w:sz="0" w:space="0" w:color="auto"/>
                            <w:left w:val="none" w:sz="0" w:space="0" w:color="auto"/>
                            <w:bottom w:val="none" w:sz="0" w:space="0" w:color="auto"/>
                            <w:right w:val="none" w:sz="0" w:space="0" w:color="auto"/>
                          </w:divBdr>
                        </w:div>
                        <w:div w:id="1246187316">
                          <w:marLeft w:val="0"/>
                          <w:marRight w:val="0"/>
                          <w:marTop w:val="0"/>
                          <w:marBottom w:val="0"/>
                          <w:divBdr>
                            <w:top w:val="none" w:sz="0" w:space="0" w:color="auto"/>
                            <w:left w:val="none" w:sz="0" w:space="0" w:color="auto"/>
                            <w:bottom w:val="none" w:sz="0" w:space="0" w:color="auto"/>
                            <w:right w:val="none" w:sz="0" w:space="0" w:color="auto"/>
                          </w:divBdr>
                        </w:div>
                        <w:div w:id="812673418">
                          <w:marLeft w:val="0"/>
                          <w:marRight w:val="0"/>
                          <w:marTop w:val="0"/>
                          <w:marBottom w:val="0"/>
                          <w:divBdr>
                            <w:top w:val="none" w:sz="0" w:space="0" w:color="auto"/>
                            <w:left w:val="none" w:sz="0" w:space="0" w:color="auto"/>
                            <w:bottom w:val="none" w:sz="0" w:space="0" w:color="auto"/>
                            <w:right w:val="none" w:sz="0" w:space="0" w:color="auto"/>
                          </w:divBdr>
                        </w:div>
                        <w:div w:id="1861509600">
                          <w:marLeft w:val="0"/>
                          <w:marRight w:val="0"/>
                          <w:marTop w:val="0"/>
                          <w:marBottom w:val="0"/>
                          <w:divBdr>
                            <w:top w:val="none" w:sz="0" w:space="0" w:color="auto"/>
                            <w:left w:val="none" w:sz="0" w:space="0" w:color="auto"/>
                            <w:bottom w:val="none" w:sz="0" w:space="0" w:color="auto"/>
                            <w:right w:val="none" w:sz="0" w:space="0" w:color="auto"/>
                          </w:divBdr>
                        </w:div>
                        <w:div w:id="7439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21284">
                  <w:marLeft w:val="0"/>
                  <w:marRight w:val="0"/>
                  <w:marTop w:val="0"/>
                  <w:marBottom w:val="0"/>
                  <w:divBdr>
                    <w:top w:val="none" w:sz="0" w:space="0" w:color="auto"/>
                    <w:left w:val="none" w:sz="0" w:space="0" w:color="auto"/>
                    <w:bottom w:val="none" w:sz="0" w:space="0" w:color="auto"/>
                    <w:right w:val="none" w:sz="0" w:space="0" w:color="auto"/>
                  </w:divBdr>
                  <w:divsChild>
                    <w:div w:id="167996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843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castle.sharepoint.com/hub/engagement/Pages/vision_strategy.aspx" TargetMode="External"/><Relationship Id="rId13" Type="http://schemas.openxmlformats.org/officeDocument/2006/relationships/footer" Target="footer1.xml"/><Relationship Id="rId18" Type="http://schemas.openxmlformats.org/officeDocument/2006/relationships/hyperlink" Target="https://newcastle.sharepoint.com/hub/planning/Documents/Strategies/Newcastle%20University%20Engagement%20and%20Place%20Strategy.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newcastle.sharepoint.com/hub/international/Pages/nu_strategy.aspx" TargetMode="External"/><Relationship Id="rId2" Type="http://schemas.openxmlformats.org/officeDocument/2006/relationships/numbering" Target="numbering.xml"/><Relationship Id="rId16" Type="http://schemas.openxmlformats.org/officeDocument/2006/relationships/hyperlink" Target="https://www.ncl.ac.uk/media/wwwnclacuk/whoweare/files/vision-and-strategy.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l.ac.uk/hr/benefits/flexible-working.php" TargetMode="External"/><Relationship Id="rId5" Type="http://schemas.openxmlformats.org/officeDocument/2006/relationships/webSettings" Target="webSettings.xml"/><Relationship Id="rId15" Type="http://schemas.openxmlformats.org/officeDocument/2006/relationships/hyperlink" Target="mailto:ipf@ncl.ac.uk" TargetMode="External"/><Relationship Id="rId10" Type="http://schemas.openxmlformats.org/officeDocument/2006/relationships/hyperlink" Target="mailto:internationalrelations@ncl.ac.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newcastle.sharepoint.com/hub/engagement/Pages/vision_strategy.aspx" TargetMode="External"/><Relationship Id="rId14" Type="http://schemas.openxmlformats.org/officeDocument/2006/relationships/hyperlink" Target="mailto:internationalrelations@n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13AAB-B4FE-4DB4-BF8A-88048977A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1182</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Clarke</dc:creator>
  <cp:keywords/>
  <dc:description/>
  <cp:lastModifiedBy>h.challis h.challis</cp:lastModifiedBy>
  <cp:revision>3</cp:revision>
  <dcterms:created xsi:type="dcterms:W3CDTF">2021-03-10T15:24:00Z</dcterms:created>
  <dcterms:modified xsi:type="dcterms:W3CDTF">2021-03-10T15:26:00Z</dcterms:modified>
</cp:coreProperties>
</file>